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b/>
          <w:color w:val="000000"/>
          <w:sz w:val="28"/>
          <w:szCs w:val="28"/>
          <w:lang w:eastAsia="ru-RU"/>
        </w:rPr>
      </w:pPr>
      <w:bookmarkStart w:id="0" w:name="OLE_LINK1"/>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УПРАВЛЕНИЕ ДЕЛАМИ ПРЕЗИДЕНТА РОССИЙСКОЙ ФЕДЕРАЦИИ</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ФЕДЕРАЛЬНОЕ ГОСУДАРСТВЕННОЕ БЮДЖЕТНОЕ УЧРЕЖДЕНИЕ</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ДОПОЛНИТЕЛЬНОГО ПРОФЕССИОНАЛЬНОГО ОБРАЗОВАНИЯ</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«ЦЕНТРАЛЬНАЯ ГОСУДАРСТВЕННАЯ МЕДИЦИНСКАЯ АКАДЕМИЯ»</w:t>
      </w:r>
    </w:p>
    <w:p w:rsidR="00A07D0F" w:rsidRPr="00A07D0F" w:rsidRDefault="00A07D0F" w:rsidP="00A07D0F">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36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360" w:lineRule="auto"/>
        <w:ind w:left="5760" w:firstLine="720"/>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«Утверждаю»</w:t>
      </w:r>
    </w:p>
    <w:p w:rsidR="00A07D0F" w:rsidRPr="00A07D0F" w:rsidRDefault="00A07D0F" w:rsidP="00A07D0F">
      <w:pPr>
        <w:widowControl w:val="0"/>
        <w:kinsoku w:val="0"/>
        <w:overflowPunct w:val="0"/>
        <w:spacing w:after="0" w:line="360" w:lineRule="auto"/>
        <w:ind w:left="5760" w:firstLine="720"/>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Ректор Е.В. Есин</w:t>
      </w:r>
    </w:p>
    <w:p w:rsidR="00A07D0F" w:rsidRPr="00A07D0F" w:rsidRDefault="00A07D0F" w:rsidP="00A07D0F">
      <w:pPr>
        <w:widowControl w:val="0"/>
        <w:kinsoku w:val="0"/>
        <w:overflowPunct w:val="0"/>
        <w:spacing w:after="0" w:line="360" w:lineRule="auto"/>
        <w:ind w:left="6480"/>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_______________________ «</w:t>
      </w:r>
      <w:r w:rsidRPr="00A07D0F">
        <w:rPr>
          <w:rFonts w:ascii="Times New Roman" w:eastAsia="Times New Roman" w:hAnsi="Times New Roman" w:cs="Times New Roman"/>
          <w:color w:val="000000"/>
          <w:sz w:val="24"/>
          <w:szCs w:val="24"/>
          <w:u w:val="single"/>
          <w:lang w:eastAsia="ru-RU"/>
        </w:rPr>
        <w:t>25</w:t>
      </w:r>
      <w:r w:rsidRPr="00A07D0F">
        <w:rPr>
          <w:rFonts w:ascii="Times New Roman" w:eastAsia="Times New Roman" w:hAnsi="Times New Roman" w:cs="Times New Roman"/>
          <w:color w:val="000000"/>
          <w:sz w:val="24"/>
          <w:szCs w:val="24"/>
          <w:lang w:eastAsia="ru-RU"/>
        </w:rPr>
        <w:t xml:space="preserve">» </w:t>
      </w:r>
      <w:r w:rsidRPr="00A07D0F">
        <w:rPr>
          <w:rFonts w:ascii="Times New Roman" w:eastAsia="Times New Roman" w:hAnsi="Times New Roman" w:cs="Times New Roman"/>
          <w:color w:val="000000"/>
          <w:sz w:val="24"/>
          <w:szCs w:val="24"/>
          <w:u w:val="single"/>
          <w:lang w:eastAsia="ru-RU"/>
        </w:rPr>
        <w:t>ентября</w:t>
      </w:r>
      <w:r w:rsidRPr="00A07D0F">
        <w:rPr>
          <w:rFonts w:ascii="Times New Roman" w:eastAsia="Times New Roman" w:hAnsi="Times New Roman" w:cs="Times New Roman"/>
          <w:color w:val="000000"/>
          <w:sz w:val="24"/>
          <w:szCs w:val="24"/>
          <w:lang w:eastAsia="ru-RU"/>
        </w:rPr>
        <w:t>___2018 г.</w:t>
      </w:r>
    </w:p>
    <w:p w:rsidR="00A07D0F" w:rsidRPr="00A07D0F" w:rsidRDefault="00A07D0F" w:rsidP="00A07D0F">
      <w:pPr>
        <w:widowControl w:val="0"/>
        <w:spacing w:after="0" w:line="360" w:lineRule="auto"/>
        <w:jc w:val="center"/>
        <w:rPr>
          <w:rFonts w:ascii="Times New Roman" w:eastAsia="Times New Roman" w:hAnsi="Times New Roman" w:cs="Times New Roman"/>
          <w:sz w:val="24"/>
          <w:szCs w:val="24"/>
          <w:lang w:eastAsia="ru-RU"/>
        </w:rPr>
      </w:pPr>
      <w:r w:rsidRPr="00A07D0F">
        <w:rPr>
          <w:rFonts w:ascii="Times New Roman" w:eastAsia="Times New Roman" w:hAnsi="Times New Roman" w:cs="Times New Roman"/>
          <w:b/>
          <w:sz w:val="24"/>
          <w:szCs w:val="24"/>
          <w:lang w:eastAsia="ru-RU"/>
        </w:rPr>
        <w:t xml:space="preserve"> </w:t>
      </w:r>
      <w:bookmarkEnd w:id="0"/>
    </w:p>
    <w:p w:rsidR="00A07D0F" w:rsidRPr="00A07D0F" w:rsidRDefault="00A07D0F" w:rsidP="00A07D0F">
      <w:pPr>
        <w:spacing w:after="0" w:line="240" w:lineRule="auto"/>
        <w:rPr>
          <w:rFonts w:ascii="Times New Roman" w:eastAsia="Times New Roman" w:hAnsi="Times New Roman" w:cs="Times New Roman"/>
          <w:sz w:val="24"/>
          <w:szCs w:val="24"/>
          <w:lang w:eastAsia="ru-RU"/>
        </w:rPr>
      </w:pPr>
    </w:p>
    <w:p w:rsidR="00A07D0F" w:rsidRPr="00A07D0F" w:rsidRDefault="00A07D0F" w:rsidP="00A07D0F">
      <w:pPr>
        <w:spacing w:after="0" w:line="240" w:lineRule="auto"/>
        <w:rPr>
          <w:rFonts w:ascii="Times New Roman" w:eastAsia="Times New Roman" w:hAnsi="Times New Roman" w:cs="Times New Roman"/>
          <w:sz w:val="24"/>
          <w:szCs w:val="24"/>
          <w:lang w:eastAsia="ru-RU"/>
        </w:rPr>
      </w:pPr>
    </w:p>
    <w:p w:rsidR="00A07D0F" w:rsidRPr="00A07D0F" w:rsidRDefault="00A07D0F" w:rsidP="00A07D0F">
      <w:pPr>
        <w:spacing w:after="0" w:line="240" w:lineRule="auto"/>
        <w:rPr>
          <w:rFonts w:ascii="Times New Roman" w:eastAsia="Times New Roman" w:hAnsi="Times New Roman" w:cs="Times New Roman"/>
          <w:sz w:val="24"/>
          <w:szCs w:val="24"/>
          <w:lang w:eastAsia="ru-RU"/>
        </w:rPr>
      </w:pP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подготовки кадров высшей квалификации в ординатуре </w:t>
      </w:r>
    </w:p>
    <w:p w:rsidR="00A07D0F" w:rsidRPr="00A07D0F" w:rsidRDefault="00A07D0F" w:rsidP="00A07D0F">
      <w:pPr>
        <w:spacing w:after="0" w:line="360" w:lineRule="auto"/>
        <w:jc w:val="center"/>
        <w:rPr>
          <w:rFonts w:ascii="Times New Roman" w:eastAsia="Times New Roman" w:hAnsi="Times New Roman" w:cs="Times New Roman"/>
          <w:b/>
          <w:sz w:val="24"/>
          <w:szCs w:val="24"/>
          <w:lang w:eastAsia="ru-RU"/>
        </w:rPr>
      </w:pPr>
      <w:r w:rsidRPr="00A07D0F">
        <w:rPr>
          <w:rFonts w:ascii="Times New Roman" w:eastAsia="Times New Roman" w:hAnsi="Times New Roman" w:cs="Times New Roman"/>
          <w:b/>
          <w:color w:val="000000"/>
          <w:sz w:val="24"/>
          <w:szCs w:val="24"/>
          <w:lang w:eastAsia="ru-RU"/>
        </w:rPr>
        <w:t xml:space="preserve">по специальности </w:t>
      </w:r>
      <w:r w:rsidRPr="00A07D0F">
        <w:rPr>
          <w:rFonts w:ascii="Times New Roman" w:eastAsia="Times New Roman" w:hAnsi="Times New Roman" w:cs="Times New Roman"/>
          <w:b/>
          <w:sz w:val="24"/>
          <w:szCs w:val="24"/>
          <w:lang w:eastAsia="ru-RU"/>
        </w:rPr>
        <w:t>31.08.76 Стоматология детская</w:t>
      </w:r>
    </w:p>
    <w:p w:rsidR="00A07D0F" w:rsidRPr="00A07D0F" w:rsidRDefault="00A07D0F" w:rsidP="00A07D0F">
      <w:pPr>
        <w:spacing w:after="0" w:line="360" w:lineRule="auto"/>
        <w:jc w:val="center"/>
        <w:rPr>
          <w:rFonts w:ascii="Times New Roman" w:eastAsia="Times New Roman" w:hAnsi="Times New Roman" w:cs="Times New Roman"/>
          <w:bCs/>
          <w:sz w:val="24"/>
          <w:szCs w:val="24"/>
          <w:lang w:eastAsia="ru-RU"/>
        </w:rPr>
      </w:pPr>
      <w:r w:rsidRPr="00A07D0F">
        <w:rPr>
          <w:rFonts w:ascii="Times New Roman" w:eastAsia="Times New Roman" w:hAnsi="Times New Roman" w:cs="Times New Roman"/>
          <w:sz w:val="24"/>
          <w:szCs w:val="24"/>
          <w:lang w:eastAsia="ru-RU"/>
        </w:rPr>
        <w:t>направление подготовки</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31.00.00 «Клиническая медицина»</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Форма обучения</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очная</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Период освоения </w:t>
      </w:r>
    </w:p>
    <w:p w:rsidR="00A07D0F" w:rsidRPr="00A07D0F" w:rsidRDefault="00A07D0F" w:rsidP="00A07D0F">
      <w:pPr>
        <w:widowControl w:val="0"/>
        <w:kinsoku w:val="0"/>
        <w:overflowPunct w:val="0"/>
        <w:spacing w:after="0" w:line="36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color w:val="000000"/>
          <w:sz w:val="24"/>
          <w:szCs w:val="24"/>
          <w:lang w:eastAsia="ru-RU"/>
        </w:rPr>
        <w:t>2 года</w:t>
      </w: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Москва 2018 </w:t>
      </w: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br w:type="page"/>
      </w: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sz w:val="24"/>
          <w:szCs w:val="24"/>
          <w:lang w:eastAsia="ru-RU"/>
        </w:rPr>
      </w:pPr>
    </w:p>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СОСТАВ РАБОЧЕЙ ГРУППЫ </w:t>
      </w:r>
    </w:p>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по разработке </w:t>
      </w:r>
    </w:p>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A07D0F" w:rsidRPr="00A07D0F" w:rsidRDefault="00A07D0F" w:rsidP="00A07D0F">
      <w:pPr>
        <w:widowControl w:val="0"/>
        <w:spacing w:after="0" w:line="240" w:lineRule="auto"/>
        <w:jc w:val="center"/>
        <w:rPr>
          <w:rFonts w:ascii="Times New Roman" w:eastAsia="Times New Roman" w:hAnsi="Times New Roman" w:cs="Times New Roman"/>
          <w:color w:val="4F81BD"/>
          <w:sz w:val="24"/>
          <w:szCs w:val="24"/>
          <w:lang w:eastAsia="ru-RU"/>
        </w:rPr>
      </w:pPr>
      <w:r w:rsidRPr="00A07D0F">
        <w:rPr>
          <w:rFonts w:ascii="Times New Roman" w:eastAsia="Times New Roman" w:hAnsi="Times New Roman" w:cs="Times New Roman"/>
          <w:color w:val="000000"/>
          <w:sz w:val="24"/>
          <w:szCs w:val="24"/>
          <w:lang w:eastAsia="ru-RU"/>
        </w:rPr>
        <w:t xml:space="preserve"> по программе специальности </w:t>
      </w:r>
      <w:r w:rsidRPr="00A07D0F">
        <w:rPr>
          <w:rFonts w:ascii="Times New Roman" w:eastAsia="Times New Roman" w:hAnsi="Times New Roman" w:cs="Times New Roman"/>
          <w:sz w:val="24"/>
          <w:szCs w:val="24"/>
          <w:lang w:eastAsia="ru-RU"/>
        </w:rPr>
        <w:t>31.08.76 «Стоматология детская»</w:t>
      </w:r>
    </w:p>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A07D0F" w:rsidRPr="00A07D0F" w:rsidTr="00BE4243">
        <w:tc>
          <w:tcPr>
            <w:tcW w:w="933"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 </w:t>
            </w:r>
          </w:p>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п.п.</w:t>
            </w:r>
          </w:p>
        </w:tc>
        <w:tc>
          <w:tcPr>
            <w:tcW w:w="2029"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Фамилия, имя, отчество</w:t>
            </w:r>
          </w:p>
        </w:tc>
        <w:tc>
          <w:tcPr>
            <w:tcW w:w="2151"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Учёная </w:t>
            </w:r>
          </w:p>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степень, звание</w:t>
            </w:r>
          </w:p>
        </w:tc>
        <w:tc>
          <w:tcPr>
            <w:tcW w:w="230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Занимаемая</w:t>
            </w:r>
          </w:p>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 должность</w:t>
            </w:r>
          </w:p>
        </w:tc>
        <w:tc>
          <w:tcPr>
            <w:tcW w:w="215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Место </w:t>
            </w:r>
          </w:p>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работы</w:t>
            </w:r>
          </w:p>
        </w:tc>
      </w:tr>
      <w:tr w:rsidR="00A07D0F" w:rsidRPr="00A07D0F" w:rsidTr="00BE4243">
        <w:tc>
          <w:tcPr>
            <w:tcW w:w="933"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1</w:t>
            </w:r>
          </w:p>
        </w:tc>
        <w:tc>
          <w:tcPr>
            <w:tcW w:w="2029"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2</w:t>
            </w:r>
          </w:p>
        </w:tc>
        <w:tc>
          <w:tcPr>
            <w:tcW w:w="2151"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3</w:t>
            </w:r>
          </w:p>
        </w:tc>
        <w:tc>
          <w:tcPr>
            <w:tcW w:w="230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4</w:t>
            </w:r>
          </w:p>
        </w:tc>
        <w:tc>
          <w:tcPr>
            <w:tcW w:w="215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5</w:t>
            </w:r>
          </w:p>
        </w:tc>
      </w:tr>
      <w:tr w:rsidR="00A07D0F" w:rsidRPr="00A07D0F" w:rsidTr="00BE4243">
        <w:tc>
          <w:tcPr>
            <w:tcW w:w="933"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w:t>
            </w:r>
          </w:p>
        </w:tc>
        <w:tc>
          <w:tcPr>
            <w:tcW w:w="2029"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Козлова М.В.</w:t>
            </w:r>
          </w:p>
        </w:tc>
        <w:tc>
          <w:tcPr>
            <w:tcW w:w="2151"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д.м.н.</w:t>
            </w:r>
          </w:p>
        </w:tc>
        <w:tc>
          <w:tcPr>
            <w:tcW w:w="2304"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Зав. кафедрой</w:t>
            </w:r>
          </w:p>
        </w:tc>
        <w:tc>
          <w:tcPr>
            <w:tcW w:w="2154"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ФГБУ ДПО «ЦГМА»</w:t>
            </w:r>
          </w:p>
        </w:tc>
      </w:tr>
      <w:tr w:rsidR="00A07D0F" w:rsidRPr="00A07D0F" w:rsidTr="00BE4243">
        <w:tc>
          <w:tcPr>
            <w:tcW w:w="933"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2.</w:t>
            </w:r>
          </w:p>
        </w:tc>
        <w:tc>
          <w:tcPr>
            <w:tcW w:w="2029"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Смирнова Т.А.</w:t>
            </w:r>
          </w:p>
        </w:tc>
        <w:tc>
          <w:tcPr>
            <w:tcW w:w="2151"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к.м.н.</w:t>
            </w:r>
          </w:p>
        </w:tc>
        <w:tc>
          <w:tcPr>
            <w:tcW w:w="2304"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 Доцент</w:t>
            </w:r>
          </w:p>
        </w:tc>
        <w:tc>
          <w:tcPr>
            <w:tcW w:w="2154"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ФГБУ ДПО «ЦГМА»</w:t>
            </w:r>
          </w:p>
        </w:tc>
      </w:tr>
      <w:tr w:rsidR="00A07D0F" w:rsidRPr="00A07D0F" w:rsidTr="00BE4243">
        <w:tc>
          <w:tcPr>
            <w:tcW w:w="933"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3.</w:t>
            </w:r>
          </w:p>
        </w:tc>
        <w:tc>
          <w:tcPr>
            <w:tcW w:w="2029" w:type="dxa"/>
            <w:tcMar>
              <w:right w:w="28" w:type="dxa"/>
            </w:tcMar>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Горбатова Е.А.</w:t>
            </w:r>
          </w:p>
        </w:tc>
        <w:tc>
          <w:tcPr>
            <w:tcW w:w="2151"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к.м.н.</w:t>
            </w:r>
          </w:p>
        </w:tc>
        <w:tc>
          <w:tcPr>
            <w:tcW w:w="2304"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Доцент</w:t>
            </w:r>
          </w:p>
        </w:tc>
        <w:tc>
          <w:tcPr>
            <w:tcW w:w="2154"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ФГБУ ДПО «ЦГМА»</w:t>
            </w:r>
          </w:p>
        </w:tc>
      </w:tr>
      <w:tr w:rsidR="00A07D0F" w:rsidRPr="00A07D0F" w:rsidTr="00BE4243">
        <w:tc>
          <w:tcPr>
            <w:tcW w:w="9571" w:type="dxa"/>
            <w:gridSpan w:val="5"/>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По методическим вопросам</w:t>
            </w:r>
          </w:p>
        </w:tc>
      </w:tr>
      <w:tr w:rsidR="00A07D0F" w:rsidRPr="00A07D0F" w:rsidTr="00BE4243">
        <w:tc>
          <w:tcPr>
            <w:tcW w:w="933"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w:t>
            </w:r>
          </w:p>
        </w:tc>
        <w:tc>
          <w:tcPr>
            <w:tcW w:w="2029"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Стахи Т.А.</w:t>
            </w:r>
          </w:p>
        </w:tc>
        <w:tc>
          <w:tcPr>
            <w:tcW w:w="2151"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К.п.н., доцент</w:t>
            </w:r>
          </w:p>
        </w:tc>
        <w:tc>
          <w:tcPr>
            <w:tcW w:w="2304" w:type="dxa"/>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Начальник отдела</w:t>
            </w:r>
          </w:p>
        </w:tc>
        <w:tc>
          <w:tcPr>
            <w:tcW w:w="2154"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ФГБУ ДПО «ЦГМА»</w:t>
            </w:r>
          </w:p>
        </w:tc>
      </w:tr>
    </w:tbl>
    <w:p w:rsidR="00A07D0F" w:rsidRPr="00A07D0F" w:rsidRDefault="00A07D0F" w:rsidP="00A07D0F">
      <w:pPr>
        <w:widowControl w:val="0"/>
        <w:spacing w:before="100" w:beforeAutospacing="1" w:after="0" w:line="240" w:lineRule="auto"/>
        <w:rPr>
          <w:rFonts w:ascii="Times New Roman" w:eastAsia="Times New Roman" w:hAnsi="Times New Roman" w:cs="Times New Roman"/>
          <w:b/>
          <w:color w:val="000000"/>
          <w:sz w:val="24"/>
          <w:szCs w:val="24"/>
          <w:lang w:eastAsia="ru-RU"/>
        </w:rPr>
      </w:pPr>
    </w:p>
    <w:p w:rsidR="00A07D0F" w:rsidRPr="00A07D0F" w:rsidRDefault="00A07D0F" w:rsidP="00A07D0F">
      <w:pPr>
        <w:widowControl w:val="0"/>
        <w:spacing w:after="0" w:line="240" w:lineRule="auto"/>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Рецензенты:</w:t>
      </w:r>
      <w:r w:rsidRPr="00A07D0F">
        <w:rPr>
          <w:rFonts w:ascii="Times New Roman" w:eastAsia="Times New Roman" w:hAnsi="Times New Roman" w:cs="Times New Roman"/>
          <w:color w:val="0000FF"/>
          <w:sz w:val="24"/>
          <w:szCs w:val="24"/>
          <w:lang w:eastAsia="ru-RU"/>
        </w:rPr>
        <w:t xml:space="preserve">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Страхова Светлана Юрьевна, кандидат медицинских наук, доцент кафедры детской терапевтической стоматологии ГБОУ ВПО «Московский государственный медико-стоматологический университет им. А.И.Евдокимова.</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8"/>
        <w:jc w:val="both"/>
        <w:rPr>
          <w:rFonts w:ascii="Times New Roman" w:eastAsia="Times New Roman" w:hAnsi="Times New Roman" w:cs="Times New Roman"/>
          <w:color w:val="4F81BD"/>
          <w:sz w:val="24"/>
          <w:szCs w:val="24"/>
          <w:lang w:eastAsia="ru-RU"/>
        </w:rPr>
      </w:pPr>
      <w:r w:rsidRPr="00A07D0F">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A07D0F">
        <w:rPr>
          <w:rFonts w:ascii="Times New Roman" w:eastAsia="Times New Roman" w:hAnsi="Times New Roman" w:cs="Times New Roman"/>
          <w:sz w:val="24"/>
          <w:szCs w:val="24"/>
          <w:lang w:eastAsia="ru-RU"/>
        </w:rPr>
        <w:t>31.08.76 «Стоматология детская»</w:t>
      </w:r>
      <w:r w:rsidRPr="00A07D0F">
        <w:rPr>
          <w:rFonts w:ascii="Times New Roman" w:eastAsia="Times New Roman" w:hAnsi="Times New Roman" w:cs="Times New Roman"/>
          <w:color w:val="4F81BD"/>
          <w:sz w:val="24"/>
          <w:szCs w:val="24"/>
          <w:lang w:eastAsia="ru-RU"/>
        </w:rPr>
        <w:t xml:space="preserve"> </w:t>
      </w:r>
      <w:r w:rsidRPr="00A07D0F">
        <w:rPr>
          <w:rFonts w:ascii="Times New Roman" w:eastAsia="Times New Roman" w:hAnsi="Times New Roman" w:cs="Times New Roman"/>
          <w:color w:val="000000"/>
          <w:sz w:val="24"/>
          <w:szCs w:val="24"/>
          <w:lang w:eastAsia="ru-RU"/>
        </w:rPr>
        <w:t xml:space="preserve">одобрена на заседании кафедры Стоматологии (Протокол № 9 от «24 » сентября   2018г.).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rPr>
          <w:rFonts w:ascii="Times New Roman" w:eastAsia="Times New Roman" w:hAnsi="Times New Roman" w:cs="Times New Roman"/>
          <w:i/>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Заведующий кафедрой                                           </w:t>
      </w:r>
      <w:r w:rsidRPr="00A07D0F">
        <w:rPr>
          <w:rFonts w:ascii="Times New Roman" w:eastAsia="Times New Roman" w:hAnsi="Times New Roman" w:cs="Times New Roman"/>
          <w:i/>
          <w:color w:val="000000"/>
          <w:sz w:val="24"/>
          <w:szCs w:val="24"/>
          <w:lang w:eastAsia="ru-RU"/>
        </w:rPr>
        <w:t>_</w:t>
      </w:r>
      <w:r w:rsidRPr="00A07D0F">
        <w:rPr>
          <w:rFonts w:ascii="Times New Roman" w:eastAsia="Times New Roman" w:hAnsi="Times New Roman" w:cs="Times New Roman"/>
          <w:color w:val="000000"/>
          <w:sz w:val="24"/>
          <w:szCs w:val="24"/>
          <w:lang w:eastAsia="ru-RU"/>
        </w:rPr>
        <w:t>________    М.В. Козлова</w:t>
      </w:r>
    </w:p>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widowControl w:val="0"/>
        <w:spacing w:after="0" w:line="240" w:lineRule="auto"/>
        <w:jc w:val="both"/>
        <w:rPr>
          <w:rFonts w:ascii="Times New Roman" w:eastAsia="Times New Roman" w:hAnsi="Times New Roman" w:cs="Times New Roman"/>
          <w:color w:val="4F81BD"/>
          <w:sz w:val="24"/>
          <w:szCs w:val="24"/>
          <w:lang w:eastAsia="ru-RU"/>
        </w:rPr>
      </w:pPr>
      <w:r w:rsidRPr="00A07D0F">
        <w:rPr>
          <w:rFonts w:ascii="Times New Roman" w:eastAsia="Times New Roman" w:hAnsi="Times New Roman" w:cs="Times New Roman"/>
          <w:color w:val="000000"/>
          <w:sz w:val="24"/>
          <w:szCs w:val="24"/>
          <w:lang w:eastAsia="ru-RU"/>
        </w:rPr>
        <w:t xml:space="preserve">         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Times New Roman" w:eastAsia="Times New Roman" w:hAnsi="Times New Roman" w:cs="Times New Roman"/>
          <w:color w:val="4F81BD"/>
          <w:sz w:val="24"/>
          <w:szCs w:val="24"/>
          <w:lang w:eastAsia="ru-RU"/>
        </w:rPr>
        <w:t xml:space="preserve"> </w:t>
      </w:r>
      <w:r w:rsidRPr="00A07D0F">
        <w:rPr>
          <w:rFonts w:ascii="Times New Roman" w:eastAsia="Times New Roman" w:hAnsi="Times New Roman" w:cs="Times New Roman"/>
          <w:color w:val="000000"/>
          <w:sz w:val="24"/>
          <w:szCs w:val="24"/>
          <w:lang w:eastAsia="ru-RU"/>
        </w:rPr>
        <w:t>к рассмотрению на Учебно-методическом совете ЦГМА (Протокол №3 от «25» октября 2018 г.)</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8"/>
        <w:jc w:val="both"/>
        <w:rPr>
          <w:rFonts w:ascii="Times New Roman" w:eastAsia="Times New Roman" w:hAnsi="Times New Roman" w:cs="Times New Roman"/>
          <w:color w:val="4F81BD"/>
          <w:sz w:val="24"/>
          <w:szCs w:val="24"/>
          <w:lang w:eastAsia="ru-RU"/>
        </w:rPr>
      </w:pPr>
      <w:r w:rsidRPr="00A07D0F">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Times New Roman" w:eastAsia="Times New Roman" w:hAnsi="Times New Roman" w:cs="Times New Roman"/>
          <w:color w:val="000000"/>
          <w:sz w:val="24"/>
          <w:szCs w:val="24"/>
          <w:lang w:eastAsia="ru-RU"/>
        </w:rPr>
        <w:t xml:space="preserve"> является учебно-методическим нормативным документом, регламентирующим содержание и организационно-методические формы высшего</w:t>
      </w:r>
      <w:r w:rsidRPr="00A07D0F">
        <w:rPr>
          <w:rFonts w:ascii="Times New Roman" w:eastAsia="Times New Roman" w:hAnsi="Times New Roman" w:cs="Times New Roman"/>
          <w:bCs/>
          <w:color w:val="000000"/>
          <w:sz w:val="24"/>
          <w:szCs w:val="24"/>
          <w:lang w:eastAsia="ru-RU"/>
        </w:rPr>
        <w:t xml:space="preserve"> образования</w:t>
      </w:r>
      <w:r w:rsidRPr="00A07D0F">
        <w:rPr>
          <w:rFonts w:ascii="Courier New" w:eastAsia="Times New Roman" w:hAnsi="Courier New" w:cs="Courier New"/>
          <w:bCs/>
          <w:color w:val="000000"/>
          <w:sz w:val="24"/>
          <w:szCs w:val="24"/>
          <w:lang w:eastAsia="ru-RU"/>
        </w:rPr>
        <w:t xml:space="preserve">. </w:t>
      </w:r>
    </w:p>
    <w:p w:rsidR="00A07D0F" w:rsidRPr="00A07D0F" w:rsidRDefault="00A07D0F" w:rsidP="00A07D0F">
      <w:pPr>
        <w:keepNext/>
        <w:widowControl w:val="0"/>
        <w:kinsoku w:val="0"/>
        <w:overflowPunct w:val="0"/>
        <w:spacing w:before="69" w:after="60" w:line="240" w:lineRule="auto"/>
        <w:jc w:val="center"/>
        <w:outlineLvl w:val="0"/>
        <w:rPr>
          <w:rFonts w:ascii="Arial" w:eastAsia="Times New Roman" w:hAnsi="Arial" w:cs="Times New Roman"/>
          <w:b/>
          <w:kern w:val="1"/>
          <w:sz w:val="24"/>
          <w:szCs w:val="24"/>
          <w:lang w:eastAsia="ar-SA"/>
        </w:rPr>
      </w:pPr>
      <w:r w:rsidRPr="00A07D0F">
        <w:rPr>
          <w:rFonts w:ascii="Times New Roman" w:eastAsia="Times New Roman" w:hAnsi="Times New Roman" w:cs="Times New Roman"/>
          <w:b/>
          <w:kern w:val="1"/>
          <w:sz w:val="28"/>
          <w:szCs w:val="28"/>
          <w:lang w:eastAsia="ar-SA"/>
        </w:rPr>
        <w:br w:type="page"/>
      </w:r>
      <w:r w:rsidRPr="00A07D0F">
        <w:rPr>
          <w:rFonts w:ascii="Times New Roman" w:eastAsia="Times New Roman" w:hAnsi="Times New Roman" w:cs="Times New Roman"/>
          <w:b/>
          <w:kern w:val="1"/>
          <w:sz w:val="24"/>
          <w:szCs w:val="24"/>
          <w:lang w:eastAsia="ar-SA"/>
        </w:rPr>
        <w:lastRenderedPageBreak/>
        <w:t>Содержание</w:t>
      </w:r>
    </w:p>
    <w:p w:rsidR="00A07D0F" w:rsidRPr="00A07D0F" w:rsidRDefault="00A07D0F" w:rsidP="00A07D0F">
      <w:pPr>
        <w:widowControl w:val="0"/>
        <w:spacing w:after="0" w:line="240" w:lineRule="auto"/>
        <w:rPr>
          <w:rFonts w:ascii="Courier New" w:eastAsia="Times New Roman" w:hAnsi="Courier New" w:cs="Courier New"/>
          <w:color w:val="000000"/>
          <w:sz w:val="24"/>
          <w:szCs w:val="24"/>
          <w:lang w:eastAsia="ru-RU"/>
        </w:rPr>
      </w:pPr>
    </w:p>
    <w:tbl>
      <w:tblPr>
        <w:tblW w:w="5000" w:type="pct"/>
        <w:tblLook w:val="04A0" w:firstRow="1" w:lastRow="0" w:firstColumn="1" w:lastColumn="0" w:noHBand="0" w:noVBand="1"/>
      </w:tblPr>
      <w:tblGrid>
        <w:gridCol w:w="655"/>
        <w:gridCol w:w="7964"/>
        <w:gridCol w:w="1235"/>
      </w:tblGrid>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A07D0F" w:rsidRPr="00A07D0F" w:rsidRDefault="00A07D0F" w:rsidP="00A07D0F">
            <w:pPr>
              <w:widowControl w:val="0"/>
              <w:spacing w:after="0" w:line="36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Страница</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1.</w:t>
            </w:r>
          </w:p>
        </w:tc>
        <w:tc>
          <w:tcPr>
            <w:tcW w:w="7736" w:type="dxa"/>
          </w:tcPr>
          <w:p w:rsidR="00A07D0F" w:rsidRPr="00A07D0F" w:rsidRDefault="00A07D0F" w:rsidP="00A07D0F">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A07D0F">
              <w:rPr>
                <w:rFonts w:ascii="Times New Roman" w:eastAsia="Times New Roman" w:hAnsi="Times New Roman" w:cs="Times New Roman"/>
                <w:kern w:val="1"/>
                <w:sz w:val="24"/>
                <w:szCs w:val="24"/>
                <w:lang w:eastAsia="ar-SA"/>
              </w:rPr>
              <w:t>Общие положения образовательной программы высшего образования – программы подготовки кадров высшей квалификации в ординатуре по специальности 31.08.76 «Стоматология детская»</w:t>
            </w:r>
          </w:p>
          <w:p w:rsidR="00A07D0F" w:rsidRPr="00A07D0F" w:rsidRDefault="00A07D0F" w:rsidP="00A07D0F">
            <w:pPr>
              <w:keepNext/>
              <w:widowControl w:val="0"/>
              <w:tabs>
                <w:tab w:val="left" w:pos="0"/>
              </w:tabs>
              <w:kinsoku w:val="0"/>
              <w:overflowPunct w:val="0"/>
              <w:spacing w:before="240" w:after="60" w:line="240" w:lineRule="auto"/>
              <w:outlineLvl w:val="0"/>
              <w:rPr>
                <w:rFonts w:ascii="Times New Roman" w:eastAsia="Times New Roman" w:hAnsi="Times New Roman" w:cs="Times New Roman"/>
                <w:kern w:val="1"/>
                <w:sz w:val="24"/>
                <w:szCs w:val="24"/>
                <w:lang w:eastAsia="ar-SA"/>
              </w:rPr>
            </w:pPr>
            <w:r w:rsidRPr="00A07D0F">
              <w:rPr>
                <w:rFonts w:ascii="Times New Roman" w:eastAsia="Times New Roman" w:hAnsi="Times New Roman" w:cs="Times New Roman"/>
                <w:kern w:val="1"/>
                <w:sz w:val="24"/>
                <w:szCs w:val="24"/>
                <w:lang w:eastAsia="ar-SA"/>
              </w:rPr>
              <w:t>Принятые сокращения……………………………………………………..</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4</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2.</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Нормативные документы для разработки ОПОП высшего образования – программы подготовки кадров высшей квалификации в ординатуре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Times New Roman" w:eastAsia="Times New Roman" w:hAnsi="Times New Roman" w:cs="Times New Roman"/>
                <w:color w:val="4F81BD"/>
                <w:sz w:val="24"/>
                <w:szCs w:val="24"/>
                <w:lang w:eastAsia="ru-RU"/>
              </w:rPr>
              <w:t xml:space="preserve"> </w:t>
            </w:r>
            <w:r w:rsidRPr="00A07D0F">
              <w:rPr>
                <w:rFonts w:ascii="Times New Roman" w:eastAsia="Times New Roman" w:hAnsi="Times New Roman" w:cs="Times New Roman"/>
                <w:sz w:val="24"/>
                <w:szCs w:val="24"/>
                <w:lang w:eastAsia="ru-RU"/>
              </w:rPr>
              <w:t xml:space="preserve"> </w:t>
            </w:r>
            <w:r w:rsidRPr="00A07D0F">
              <w:rPr>
                <w:rFonts w:ascii="Times New Roman" w:eastAsia="Times New Roman" w:hAnsi="Times New Roman" w:cs="Times New Roman"/>
                <w:color w:val="000000"/>
                <w:sz w:val="24"/>
                <w:szCs w:val="24"/>
                <w:lang w:eastAsia="ru-RU"/>
              </w:rPr>
              <w:t>…………</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4</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3.</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Общая характеристика ОПОП высшего образования программы подготовки кадров высшей квалификации в ординатуре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Times New Roman" w:eastAsia="Times New Roman" w:hAnsi="Times New Roman" w:cs="Times New Roman"/>
                <w:color w:val="4F81BD"/>
                <w:sz w:val="24"/>
                <w:szCs w:val="24"/>
                <w:lang w:eastAsia="ru-RU"/>
              </w:rPr>
              <w:t xml:space="preserve"> </w:t>
            </w:r>
            <w:r w:rsidRPr="00A07D0F">
              <w:rPr>
                <w:rFonts w:ascii="Times New Roman" w:eastAsia="Times New Roman" w:hAnsi="Times New Roman" w:cs="Times New Roman"/>
                <w:color w:val="000000"/>
                <w:sz w:val="24"/>
                <w:szCs w:val="24"/>
                <w:lang w:eastAsia="ru-RU"/>
              </w:rPr>
              <w:t>……………</w:t>
            </w:r>
          </w:p>
        </w:tc>
        <w:tc>
          <w:tcPr>
            <w:tcW w:w="1200" w:type="dxa"/>
          </w:tcPr>
          <w:p w:rsidR="00A07D0F" w:rsidRPr="00A07D0F" w:rsidRDefault="00A07D0F" w:rsidP="00A07D0F">
            <w:pPr>
              <w:widowControl w:val="0"/>
              <w:spacing w:after="0" w:line="360" w:lineRule="auto"/>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8</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4.</w:t>
            </w:r>
          </w:p>
        </w:tc>
        <w:tc>
          <w:tcPr>
            <w:tcW w:w="7736" w:type="dxa"/>
          </w:tcPr>
          <w:p w:rsidR="00A07D0F" w:rsidRPr="00A07D0F" w:rsidRDefault="00A07D0F" w:rsidP="00A07D0F">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A07D0F">
              <w:rPr>
                <w:rFonts w:ascii="Times New Roman" w:eastAsia="Times New Roman" w:hAnsi="Times New Roman" w:cs="Times New Roman"/>
                <w:sz w:val="24"/>
                <w:szCs w:val="24"/>
                <w:lang w:eastAsia="ar-SA"/>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9</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5.</w:t>
            </w:r>
          </w:p>
        </w:tc>
        <w:tc>
          <w:tcPr>
            <w:tcW w:w="7736" w:type="dxa"/>
          </w:tcPr>
          <w:p w:rsidR="00A07D0F" w:rsidRPr="00A07D0F" w:rsidRDefault="00A07D0F" w:rsidP="00A07D0F">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ar-SA"/>
              </w:rPr>
            </w:pPr>
            <w:r w:rsidRPr="00A07D0F">
              <w:rPr>
                <w:rFonts w:ascii="Times New Roman" w:eastAsia="Times New Roman" w:hAnsi="Times New Roman" w:cs="Times New Roman"/>
                <w:sz w:val="24"/>
                <w:szCs w:val="24"/>
                <w:lang w:eastAsia="ar-SA"/>
              </w:rPr>
              <w:t>Характеристика профессиональной деятельности выпускников, освоивших программу ординатуры ………………………………………</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9</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6.</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11</w:t>
            </w:r>
          </w:p>
        </w:tc>
      </w:tr>
      <w:tr w:rsidR="00A07D0F" w:rsidRPr="00A07D0F" w:rsidTr="00BE4243">
        <w:trPr>
          <w:trHeight w:val="504"/>
        </w:trPr>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7.</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12</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8.</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16</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8.1</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16</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8.2</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16</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8.3</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18</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8.4</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20</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9.</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20</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10.</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Приложения</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21</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10.1</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Программы дисциплин</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22</w:t>
            </w: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10.2</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Программы практик</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tc>
      </w:tr>
      <w:tr w:rsidR="00A07D0F" w:rsidRPr="00A07D0F" w:rsidTr="00BE4243">
        <w:tc>
          <w:tcPr>
            <w:tcW w:w="636" w:type="dxa"/>
          </w:tcPr>
          <w:p w:rsidR="00A07D0F" w:rsidRPr="00A07D0F" w:rsidRDefault="00A07D0F" w:rsidP="00A07D0F">
            <w:pPr>
              <w:widowControl w:val="0"/>
              <w:spacing w:after="0" w:line="360" w:lineRule="auto"/>
              <w:jc w:val="right"/>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10.3</w:t>
            </w:r>
          </w:p>
        </w:tc>
        <w:tc>
          <w:tcPr>
            <w:tcW w:w="7736" w:type="dxa"/>
          </w:tcPr>
          <w:p w:rsidR="00A07D0F" w:rsidRPr="00A07D0F" w:rsidRDefault="00A07D0F" w:rsidP="00A07D0F">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Фонд оценочных средств</w:t>
            </w:r>
          </w:p>
        </w:tc>
        <w:tc>
          <w:tcPr>
            <w:tcW w:w="1200" w:type="dxa"/>
          </w:tcPr>
          <w:p w:rsidR="00A07D0F" w:rsidRPr="00A07D0F" w:rsidRDefault="00A07D0F" w:rsidP="00A07D0F">
            <w:pPr>
              <w:widowControl w:val="0"/>
              <w:spacing w:after="0" w:line="360" w:lineRule="auto"/>
              <w:jc w:val="center"/>
              <w:rPr>
                <w:rFonts w:ascii="Times New Roman" w:eastAsia="Times New Roman" w:hAnsi="Times New Roman" w:cs="Times New Roman"/>
                <w:color w:val="000000"/>
                <w:sz w:val="24"/>
                <w:szCs w:val="24"/>
                <w:lang w:eastAsia="ru-RU"/>
              </w:rPr>
            </w:pPr>
          </w:p>
        </w:tc>
      </w:tr>
    </w:tbl>
    <w:p w:rsidR="00A07D0F" w:rsidRPr="00A07D0F" w:rsidRDefault="00A07D0F" w:rsidP="00A07D0F">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b/>
          <w:kern w:val="1"/>
          <w:sz w:val="24"/>
          <w:szCs w:val="24"/>
          <w:lang w:eastAsia="ar-SA"/>
        </w:rPr>
      </w:pPr>
    </w:p>
    <w:p w:rsidR="00A07D0F" w:rsidRPr="00A07D0F" w:rsidRDefault="00A07D0F" w:rsidP="00A07D0F">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kern w:val="1"/>
          <w:sz w:val="24"/>
          <w:szCs w:val="24"/>
          <w:lang w:eastAsia="ar-SA"/>
        </w:rPr>
      </w:pPr>
      <w:r>
        <w:rPr>
          <w:rFonts w:ascii="Times New Roman" w:eastAsia="Times New Roman" w:hAnsi="Times New Roman" w:cs="Times New Roman"/>
          <w:b/>
          <w:noProof/>
          <w:kern w:val="1"/>
          <w:sz w:val="24"/>
          <w:szCs w:val="24"/>
          <w:lang w:eastAsia="ru-RU"/>
        </w:rPr>
        <mc:AlternateContent>
          <mc:Choice Requires="wps">
            <w:drawing>
              <wp:anchor distT="0" distB="0" distL="114300" distR="114300" simplePos="0" relativeHeight="251659264" behindDoc="1" locked="0" layoutInCell="0" allowOverlap="1">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D0F" w:rsidRDefault="00A07D0F" w:rsidP="00A07D0F">
                            <w:pPr>
                              <w:spacing w:line="1560" w:lineRule="atLeast"/>
                            </w:pPr>
                          </w:p>
                          <w:p w:rsidR="00A07D0F" w:rsidRDefault="00A07D0F" w:rsidP="00A07D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A07D0F" w:rsidRDefault="00A07D0F" w:rsidP="00A07D0F">
                      <w:pPr>
                        <w:spacing w:line="1560" w:lineRule="atLeast"/>
                      </w:pPr>
                    </w:p>
                    <w:p w:rsidR="00A07D0F" w:rsidRDefault="00A07D0F" w:rsidP="00A07D0F"/>
                  </w:txbxContent>
                </v:textbox>
                <w10:wrap anchorx="page" anchory="page"/>
              </v:rect>
            </w:pict>
          </mc:Fallback>
        </mc:AlternateContent>
      </w:r>
      <w:r w:rsidRPr="00A07D0F">
        <w:rPr>
          <w:rFonts w:ascii="Times New Roman" w:eastAsia="Times New Roman" w:hAnsi="Times New Roman" w:cs="Times New Roman"/>
          <w:b/>
          <w:kern w:val="1"/>
          <w:sz w:val="24"/>
          <w:szCs w:val="24"/>
          <w:lang w:eastAsia="ar-SA"/>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31.08.76 «Стоматология детская»</w:t>
      </w:r>
    </w:p>
    <w:p w:rsidR="00A07D0F" w:rsidRPr="00A07D0F" w:rsidRDefault="00A07D0F" w:rsidP="00A07D0F">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A07D0F">
        <w:rPr>
          <w:rFonts w:ascii="Times New Roman" w:eastAsia="Times New Roman" w:hAnsi="Times New Roman" w:cs="Times New Roman"/>
          <w:kern w:val="1"/>
          <w:sz w:val="24"/>
          <w:szCs w:val="24"/>
          <w:lang w:eastAsia="ar-SA"/>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31.08.76 «Стоматология детская», реализуемая в ФГБУ ДПО «Центральная государственная медицинская академия»,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A07D0F" w:rsidRPr="00A07D0F" w:rsidRDefault="00A07D0F" w:rsidP="00A07D0F">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Times New Roman"/>
          <w:kern w:val="1"/>
          <w:sz w:val="24"/>
          <w:szCs w:val="24"/>
          <w:lang w:eastAsia="ar-SA"/>
        </w:rPr>
      </w:pPr>
      <w:r w:rsidRPr="00A07D0F">
        <w:rPr>
          <w:rFonts w:ascii="Times New Roman" w:eastAsia="Times New Roman" w:hAnsi="Times New Roman" w:cs="Times New Roman"/>
          <w:kern w:val="1"/>
          <w:sz w:val="24"/>
          <w:szCs w:val="24"/>
          <w:lang w:eastAsia="ar-SA"/>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A07D0F" w:rsidRPr="00A07D0F" w:rsidRDefault="00A07D0F" w:rsidP="00A07D0F">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A07D0F" w:rsidRPr="00A07D0F" w:rsidRDefault="00A07D0F" w:rsidP="00A07D0F">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Принятые сокращения:</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ФГОС ВО – федеральный государственный образовательный стандарт высшего образования,</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УК – универсальные компетенции,</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ПК – профессиональные компетенции,</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УП – учебный план,</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КУГ – календарный учебный график,</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РПД – рабочая программа дисциплины,</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РПП – рабочие программы практик,</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ГИА – государственная итоговая аттестация.</w:t>
      </w:r>
    </w:p>
    <w:p w:rsidR="00A07D0F" w:rsidRPr="00A07D0F" w:rsidRDefault="00A07D0F" w:rsidP="00A07D0F">
      <w:pPr>
        <w:keepNext/>
        <w:tabs>
          <w:tab w:val="left" w:pos="0"/>
        </w:tabs>
        <w:kinsoku w:val="0"/>
        <w:overflowPunct w:val="0"/>
        <w:spacing w:before="240" w:after="60" w:line="240" w:lineRule="auto"/>
        <w:jc w:val="center"/>
        <w:outlineLvl w:val="1"/>
        <w:rPr>
          <w:rFonts w:ascii="Times New Roman" w:eastAsia="Times New Roman" w:hAnsi="Times New Roman" w:cs="Times New Roman"/>
          <w:b/>
          <w:i/>
          <w:sz w:val="24"/>
          <w:szCs w:val="24"/>
          <w:lang w:eastAsia="ru-RU"/>
        </w:rPr>
      </w:pPr>
    </w:p>
    <w:p w:rsidR="00A07D0F" w:rsidRPr="00A07D0F" w:rsidRDefault="00A07D0F" w:rsidP="00A07D0F">
      <w:pPr>
        <w:keepNext/>
        <w:widowControl w:val="0"/>
        <w:tabs>
          <w:tab w:val="left" w:pos="0"/>
        </w:tabs>
        <w:kinsoku w:val="0"/>
        <w:overflowPunct w:val="0"/>
        <w:spacing w:before="240" w:after="60" w:line="240" w:lineRule="auto"/>
        <w:jc w:val="center"/>
        <w:outlineLvl w:val="0"/>
        <w:rPr>
          <w:rFonts w:ascii="Times New Roman" w:eastAsia="Times New Roman" w:hAnsi="Times New Roman" w:cs="Times New Roman"/>
          <w:b/>
          <w:kern w:val="1"/>
          <w:sz w:val="24"/>
          <w:szCs w:val="24"/>
          <w:lang w:eastAsia="ar-SA"/>
        </w:rPr>
      </w:pPr>
      <w:r w:rsidRPr="00A07D0F">
        <w:rPr>
          <w:rFonts w:ascii="Times New Roman" w:eastAsia="Times New Roman" w:hAnsi="Times New Roman" w:cs="Times New Roman"/>
          <w:b/>
          <w:kern w:val="1"/>
          <w:sz w:val="24"/>
          <w:szCs w:val="24"/>
          <w:lang w:eastAsia="ar-SA"/>
        </w:rPr>
        <w:br w:type="page"/>
      </w:r>
      <w:r w:rsidRPr="00A07D0F">
        <w:rPr>
          <w:rFonts w:ascii="Times New Roman" w:eastAsia="Times New Roman" w:hAnsi="Times New Roman" w:cs="Times New Roman"/>
          <w:b/>
          <w:kern w:val="1"/>
          <w:sz w:val="24"/>
          <w:szCs w:val="24"/>
          <w:lang w:eastAsia="ar-SA"/>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31.08.76 «Стоматология детская»</w:t>
      </w:r>
    </w:p>
    <w:p w:rsidR="00A07D0F" w:rsidRPr="00A07D0F" w:rsidRDefault="00A07D0F" w:rsidP="00A07D0F">
      <w:pPr>
        <w:keepNext/>
        <w:tabs>
          <w:tab w:val="left" w:pos="0"/>
        </w:tabs>
        <w:kinsoku w:val="0"/>
        <w:overflowPunct w:val="0"/>
        <w:spacing w:before="240" w:after="60" w:line="240" w:lineRule="auto"/>
        <w:jc w:val="center"/>
        <w:outlineLvl w:val="1"/>
        <w:rPr>
          <w:rFonts w:ascii="Times New Roman" w:eastAsia="Times New Roman" w:hAnsi="Times New Roman" w:cs="Times New Roman"/>
          <w:b/>
          <w:sz w:val="24"/>
          <w:szCs w:val="24"/>
          <w:lang w:eastAsia="ru-RU"/>
        </w:rPr>
      </w:pPr>
      <w:r w:rsidRPr="00A07D0F">
        <w:rPr>
          <w:rFonts w:ascii="Times New Roman" w:eastAsia="Times New Roman" w:hAnsi="Times New Roman" w:cs="Times New Roman"/>
          <w:b/>
          <w:sz w:val="24"/>
          <w:szCs w:val="24"/>
          <w:lang w:eastAsia="ru-RU"/>
        </w:rPr>
        <w:tab/>
        <w:t>Нормативно-правовую базу для разработки представленной программы составляют:</w:t>
      </w:r>
    </w:p>
    <w:p w:rsidR="00A07D0F" w:rsidRPr="00A07D0F" w:rsidRDefault="00A07D0F" w:rsidP="00A07D0F">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A07D0F" w:rsidRPr="00A07D0F" w:rsidRDefault="00A07D0F" w:rsidP="00A07D0F">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года № 273-ФЗ (с изменениями и дополнениями).</w:t>
      </w:r>
    </w:p>
    <w:p w:rsidR="00A07D0F" w:rsidRPr="00A07D0F" w:rsidRDefault="00A07D0F" w:rsidP="00A07D0F">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Федеральный закон Российской Федерации от 21 января 2011 г. № 323-ФЗ «Об основах охраны граждан в Российской Федерации.</w:t>
      </w:r>
    </w:p>
    <w:p w:rsidR="00A07D0F" w:rsidRPr="00A07D0F" w:rsidRDefault="00A07D0F" w:rsidP="00A07D0F">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A07D0F" w:rsidRPr="00A07D0F" w:rsidRDefault="00A07D0F" w:rsidP="00A07D0F">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A07D0F" w:rsidRPr="00A07D0F" w:rsidRDefault="00A07D0F" w:rsidP="00A07D0F">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A07D0F" w:rsidRPr="00A07D0F" w:rsidRDefault="00A07D0F" w:rsidP="00A07D0F">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A07D0F" w:rsidRPr="00A07D0F" w:rsidRDefault="00A07D0F" w:rsidP="00A07D0F">
      <w:pPr>
        <w:widowControl w:val="0"/>
        <w:numPr>
          <w:ilvl w:val="0"/>
          <w:numId w:val="1"/>
        </w:numPr>
        <w:tabs>
          <w:tab w:val="num" w:pos="0"/>
          <w:tab w:val="left" w:pos="1134"/>
          <w:tab w:val="num" w:pos="1495"/>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color w:val="000000"/>
          <w:sz w:val="24"/>
          <w:szCs w:val="24"/>
          <w:lang w:eastAsia="ru-RU"/>
        </w:rPr>
        <w:t xml:space="preserve">Постановление </w:t>
      </w:r>
      <w:r w:rsidRPr="00A07D0F">
        <w:rPr>
          <w:rFonts w:ascii="Times New Roman" w:eastAsia="Times New Roman" w:hAnsi="Times New Roman" w:cs="Times New Roman"/>
          <w:sz w:val="24"/>
          <w:szCs w:val="24"/>
          <w:lang w:eastAsia="ru-RU"/>
        </w:rPr>
        <w:t>Правительства Российской Федерации от 18.11.2013 г. № 1039 «О государственной аккредитации образовательной деятельности».</w:t>
      </w:r>
    </w:p>
    <w:p w:rsidR="00A07D0F" w:rsidRPr="00A07D0F" w:rsidRDefault="00A07D0F" w:rsidP="00A07D0F">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A07D0F">
        <w:rPr>
          <w:rFonts w:ascii="Times New Roman" w:eastAsia="Calibri" w:hAnsi="Times New Roman" w:cs="Times New Roman"/>
          <w:sz w:val="24"/>
          <w:szCs w:val="24"/>
        </w:rPr>
        <w:t xml:space="preserve">в ред. Постановлений Правительства РФ от 04.04.2014 </w:t>
      </w:r>
      <w:hyperlink r:id="rId6" w:history="1">
        <w:r w:rsidRPr="00A07D0F">
          <w:rPr>
            <w:rFonts w:ascii="Times New Roman" w:eastAsia="Calibri" w:hAnsi="Times New Roman" w:cs="Times New Roman"/>
            <w:sz w:val="24"/>
            <w:szCs w:val="24"/>
          </w:rPr>
          <w:t>N 267</w:t>
        </w:r>
      </w:hyperlink>
      <w:r w:rsidRPr="00A07D0F">
        <w:rPr>
          <w:rFonts w:ascii="Times New Roman" w:eastAsia="Calibri" w:hAnsi="Times New Roman" w:cs="Times New Roman"/>
          <w:sz w:val="24"/>
          <w:szCs w:val="24"/>
        </w:rPr>
        <w:t xml:space="preserve">, от 17.12.2016 </w:t>
      </w:r>
      <w:hyperlink r:id="rId7" w:history="1">
        <w:r w:rsidRPr="00A07D0F">
          <w:rPr>
            <w:rFonts w:ascii="Times New Roman" w:eastAsia="Calibri" w:hAnsi="Times New Roman" w:cs="Times New Roman"/>
            <w:sz w:val="24"/>
            <w:szCs w:val="24"/>
          </w:rPr>
          <w:t xml:space="preserve">N 1390) </w:t>
        </w:r>
      </w:hyperlink>
      <w:r w:rsidRPr="00A07D0F">
        <w:rPr>
          <w:rFonts w:ascii="Times New Roman" w:eastAsia="Times New Roman" w:hAnsi="Times New Roman" w:cs="Times New Roman"/>
          <w:sz w:val="24"/>
          <w:szCs w:val="24"/>
          <w:lang w:eastAsia="ru-RU"/>
        </w:rPr>
        <w:t>.</w:t>
      </w:r>
    </w:p>
    <w:p w:rsidR="00A07D0F" w:rsidRPr="00A07D0F" w:rsidRDefault="00A07D0F" w:rsidP="00A07D0F">
      <w:pPr>
        <w:widowControl w:val="0"/>
        <w:numPr>
          <w:ilvl w:val="0"/>
          <w:numId w:val="1"/>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A07D0F">
        <w:rPr>
          <w:rFonts w:ascii="Times New Roman" w:eastAsia="Calibri" w:hAnsi="Times New Roman" w:cs="Times New Roman"/>
          <w:sz w:val="24"/>
          <w:szCs w:val="24"/>
        </w:rPr>
        <w:t xml:space="preserve"> (в ред. </w:t>
      </w:r>
      <w:hyperlink r:id="rId8" w:history="1">
        <w:r w:rsidRPr="00A07D0F">
          <w:rPr>
            <w:rFonts w:ascii="Times New Roman" w:eastAsia="Calibri" w:hAnsi="Times New Roman" w:cs="Times New Roman"/>
            <w:sz w:val="24"/>
            <w:szCs w:val="24"/>
          </w:rPr>
          <w:t>Приказа</w:t>
        </w:r>
      </w:hyperlink>
      <w:r w:rsidRPr="00A07D0F">
        <w:rPr>
          <w:rFonts w:ascii="Times New Roman" w:eastAsia="Calibri" w:hAnsi="Times New Roman" w:cs="Times New Roman"/>
          <w:sz w:val="24"/>
          <w:szCs w:val="24"/>
        </w:rPr>
        <w:t xml:space="preserve"> Минздрава России от 15.06.2017 N 328н)</w:t>
      </w:r>
    </w:p>
    <w:p w:rsidR="00A07D0F" w:rsidRPr="00A07D0F" w:rsidRDefault="00A07D0F" w:rsidP="00A07D0F">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w:t>
      </w:r>
      <w:r w:rsidRPr="00A07D0F">
        <w:rPr>
          <w:rFonts w:ascii="Times New Roman" w:eastAsia="Times New Roman" w:hAnsi="Times New Roman" w:cs="Times New Roman"/>
          <w:color w:val="000000"/>
          <w:sz w:val="24"/>
          <w:szCs w:val="24"/>
          <w:lang w:eastAsia="ru-RU"/>
        </w:rPr>
        <w:t xml:space="preserve"> гражданам и в фармацевтической деятельности.</w:t>
      </w:r>
    </w:p>
    <w:p w:rsidR="00A07D0F" w:rsidRPr="00A07D0F" w:rsidRDefault="00A07D0F" w:rsidP="00A07D0F">
      <w:pPr>
        <w:widowControl w:val="0"/>
        <w:numPr>
          <w:ilvl w:val="0"/>
          <w:numId w:val="1"/>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A07D0F" w:rsidRPr="00A07D0F" w:rsidRDefault="00A07D0F" w:rsidP="00A07D0F">
      <w:pPr>
        <w:widowControl w:val="0"/>
        <w:numPr>
          <w:ilvl w:val="0"/>
          <w:numId w:val="1"/>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w:t>
      </w:r>
      <w:r w:rsidRPr="00A07D0F">
        <w:rPr>
          <w:rFonts w:ascii="Times New Roman" w:eastAsia="Times New Roman" w:hAnsi="Times New Roman" w:cs="Times New Roman"/>
          <w:sz w:val="24"/>
          <w:szCs w:val="24"/>
          <w:lang w:eastAsia="ru-RU"/>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A07D0F">
        <w:rPr>
          <w:rFonts w:ascii="Times New Roman" w:eastAsia="Calibri" w:hAnsi="Times New Roman" w:cs="Times New Roman"/>
          <w:sz w:val="24"/>
          <w:szCs w:val="24"/>
        </w:rPr>
        <w:t xml:space="preserve"> (в ред. </w:t>
      </w:r>
      <w:hyperlink r:id="rId9" w:history="1">
        <w:r w:rsidRPr="00A07D0F">
          <w:rPr>
            <w:rFonts w:ascii="Times New Roman" w:eastAsia="Calibri" w:hAnsi="Times New Roman" w:cs="Times New Roman"/>
            <w:sz w:val="24"/>
            <w:szCs w:val="24"/>
          </w:rPr>
          <w:t>Приказа</w:t>
        </w:r>
      </w:hyperlink>
      <w:r w:rsidRPr="00A07D0F">
        <w:rPr>
          <w:rFonts w:ascii="Times New Roman" w:eastAsia="Calibri" w:hAnsi="Times New Roman" w:cs="Times New Roman"/>
          <w:sz w:val="24"/>
          <w:szCs w:val="24"/>
        </w:rPr>
        <w:t xml:space="preserve"> Минтруда России от 09.04.2018 N 214н )</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A07D0F">
        <w:rPr>
          <w:rFonts w:ascii="Times New Roman" w:eastAsia="Calibri" w:hAnsi="Times New Roman" w:cs="Times New Roman"/>
          <w:sz w:val="24"/>
          <w:szCs w:val="24"/>
        </w:rPr>
        <w:t xml:space="preserve">от 11 мая 2017 г. N 212н </w:t>
      </w:r>
      <w:r w:rsidRPr="00A07D0F">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w:t>
      </w:r>
      <w:r w:rsidRPr="00A07D0F">
        <w:rPr>
          <w:rFonts w:ascii="Times New Roman" w:eastAsia="Times New Roman" w:hAnsi="Times New Roman" w:cs="Times New Roman"/>
          <w:color w:val="000000"/>
          <w:sz w:val="24"/>
          <w:szCs w:val="24"/>
          <w:lang w:eastAsia="ru-RU"/>
        </w:rPr>
        <w:t xml:space="preserve">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lastRenderedPageBreak/>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A07D0F" w:rsidRPr="00A07D0F" w:rsidRDefault="00A07D0F" w:rsidP="00A07D0F">
      <w:pPr>
        <w:widowControl w:val="0"/>
        <w:numPr>
          <w:ilvl w:val="0"/>
          <w:numId w:val="1"/>
        </w:numPr>
        <w:tabs>
          <w:tab w:val="num" w:pos="0"/>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26 августа 2014 г. № 1119 «Об утверждении федерального государственного образовательного стандарта высшего образования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Times New Roman" w:eastAsia="Times New Roman" w:hAnsi="Times New Roman" w:cs="Times New Roman"/>
          <w:color w:val="000000"/>
          <w:sz w:val="24"/>
          <w:szCs w:val="24"/>
          <w:lang w:eastAsia="ru-RU"/>
        </w:rPr>
        <w:t xml:space="preserve"> (уровень подготовки кадров высшей квалификации).</w:t>
      </w:r>
    </w:p>
    <w:p w:rsidR="00A07D0F" w:rsidRPr="00A07D0F" w:rsidRDefault="00A07D0F" w:rsidP="00A07D0F">
      <w:pPr>
        <w:widowControl w:val="0"/>
        <w:numPr>
          <w:ilvl w:val="0"/>
          <w:numId w:val="1"/>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A07D0F" w:rsidRPr="00A07D0F" w:rsidRDefault="00A07D0F" w:rsidP="00A07D0F">
      <w:pPr>
        <w:widowControl w:val="0"/>
        <w:numPr>
          <w:ilvl w:val="0"/>
          <w:numId w:val="1"/>
        </w:numPr>
        <w:tabs>
          <w:tab w:val="left" w:pos="426"/>
        </w:tabs>
        <w:spacing w:after="0" w:line="240" w:lineRule="auto"/>
        <w:ind w:firstLine="709"/>
        <w:jc w:val="both"/>
        <w:rPr>
          <w:rFonts w:ascii="Times New Roman" w:eastAsia="Times New Roman" w:hAnsi="Times New Roman" w:cs="Times New Roman"/>
          <w:sz w:val="24"/>
          <w:szCs w:val="24"/>
          <w:lang w:eastAsia="ru-RU"/>
        </w:rPr>
      </w:pPr>
      <w:r w:rsidRPr="00A07D0F">
        <w:rPr>
          <w:rFonts w:ascii="Times New Roman" w:eastAsia="Times New Roman" w:hAnsi="Times New Roman" w:cs="Courier New"/>
          <w:color w:val="000000"/>
          <w:sz w:val="24"/>
          <w:szCs w:val="24"/>
          <w:lang w:eastAsia="ru-RU"/>
        </w:rPr>
        <w:t xml:space="preserve">Приказ Минтруда России </w:t>
      </w:r>
      <w:r w:rsidRPr="00A07D0F">
        <w:rPr>
          <w:rFonts w:ascii="Times New Roman" w:eastAsia="Times New Roman" w:hAnsi="Times New Roman" w:cs="Times New Roman"/>
          <w:sz w:val="24"/>
          <w:szCs w:val="24"/>
          <w:lang w:eastAsia="ru-RU"/>
        </w:rPr>
        <w:t>от 10 мая сентября 2016 г. N 227н «Об утверждении профессионального стандарта «Врач-стоматолог»</w:t>
      </w:r>
    </w:p>
    <w:p w:rsidR="00A07D0F" w:rsidRPr="00A07D0F" w:rsidRDefault="00A07D0F" w:rsidP="00A07D0F">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Иные актуальные нормативно-методические документы Министерства образования и науки Российской Федерации.</w:t>
      </w:r>
    </w:p>
    <w:p w:rsidR="00A07D0F" w:rsidRPr="00A07D0F" w:rsidRDefault="00A07D0F" w:rsidP="00A07D0F">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A07D0F" w:rsidRPr="00A07D0F" w:rsidRDefault="00A07D0F" w:rsidP="00A07D0F">
      <w:pPr>
        <w:widowControl w:val="0"/>
        <w:numPr>
          <w:ilvl w:val="0"/>
          <w:numId w:val="1"/>
        </w:num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Лицензия на осуществление образовательной деятельности в ФГБУ ДПО «ЦГМА» от 18 августа 2015 года № 1600.</w:t>
      </w:r>
    </w:p>
    <w:p w:rsidR="00A07D0F" w:rsidRPr="00A07D0F" w:rsidRDefault="00A07D0F" w:rsidP="00A07D0F">
      <w:pPr>
        <w:tabs>
          <w:tab w:val="left" w:pos="426"/>
          <w:tab w:val="left" w:pos="1134"/>
        </w:tabs>
        <w:kinsoku w:val="0"/>
        <w:overflowPunct w:val="0"/>
        <w:spacing w:after="0" w:line="240" w:lineRule="auto"/>
        <w:ind w:left="709"/>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br w:type="page"/>
      </w:r>
      <w:r w:rsidRPr="00A07D0F">
        <w:rPr>
          <w:rFonts w:ascii="Times New Roman" w:eastAsia="Times New Roman" w:hAnsi="Times New Roman" w:cs="Times New Roman"/>
          <w:b/>
          <w:color w:val="000000"/>
          <w:sz w:val="24"/>
          <w:szCs w:val="24"/>
          <w:lang w:eastAsia="ru-RU"/>
        </w:rPr>
        <w:lastRenderedPageBreak/>
        <w:t xml:space="preserve">3. Общая характеристика ОПОП высшего образования программы подготовки кадров высшей квалификации в ординатуре по специальности </w:t>
      </w:r>
      <w:r w:rsidRPr="00A07D0F">
        <w:rPr>
          <w:rFonts w:ascii="Times New Roman" w:eastAsia="Times New Roman" w:hAnsi="Times New Roman" w:cs="Times New Roman"/>
          <w:b/>
          <w:sz w:val="24"/>
          <w:szCs w:val="24"/>
          <w:lang w:eastAsia="ru-RU"/>
        </w:rPr>
        <w:t>31.08.76 «Стоматология детская»</w:t>
      </w:r>
    </w:p>
    <w:p w:rsidR="00A07D0F" w:rsidRPr="00A07D0F" w:rsidRDefault="00A07D0F" w:rsidP="00A07D0F">
      <w:pPr>
        <w:widowControl w:val="0"/>
        <w:kinsoku w:val="0"/>
        <w:overflowPunct w:val="0"/>
        <w:spacing w:after="0" w:line="24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u w:val="single"/>
          <w:lang w:eastAsia="ru-RU"/>
        </w:rPr>
        <w:t>Срок</w:t>
      </w:r>
      <w:r w:rsidRPr="00A07D0F">
        <w:rPr>
          <w:rFonts w:ascii="Times New Roman" w:eastAsia="Times New Roman" w:hAnsi="Times New Roman" w:cs="Times New Roman"/>
          <w:color w:val="000000"/>
          <w:sz w:val="24"/>
          <w:szCs w:val="24"/>
          <w:lang w:eastAsia="ru-RU"/>
        </w:rPr>
        <w:t xml:space="preserve"> получения образования по программе ординатуры:</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i/>
          <w:color w:val="000000"/>
          <w:sz w:val="24"/>
          <w:szCs w:val="24"/>
          <w:lang w:eastAsia="ru-RU"/>
        </w:rPr>
        <w:t>в  очной</w:t>
      </w:r>
      <w:r w:rsidRPr="00A07D0F">
        <w:rPr>
          <w:rFonts w:ascii="Times New Roman" w:eastAsia="Times New Roman" w:hAnsi="Times New Roman" w:cs="Times New Roman"/>
          <w:color w:val="000000"/>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при   обучении   </w:t>
      </w:r>
      <w:r w:rsidRPr="00A07D0F">
        <w:rPr>
          <w:rFonts w:ascii="Times New Roman" w:eastAsia="Times New Roman" w:hAnsi="Times New Roman" w:cs="Times New Roman"/>
          <w:i/>
          <w:color w:val="000000"/>
          <w:sz w:val="24"/>
          <w:szCs w:val="24"/>
          <w:lang w:eastAsia="ru-RU"/>
        </w:rPr>
        <w:t>по   индивидуальному   учебному    плану</w:t>
      </w:r>
      <w:r w:rsidRPr="00A07D0F">
        <w:rPr>
          <w:rFonts w:ascii="Times New Roman" w:eastAsia="Times New Roman" w:hAnsi="Times New Roman" w:cs="Times New Roman"/>
          <w:color w:val="000000"/>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A07D0F">
        <w:rPr>
          <w:rFonts w:ascii="Times New Roman" w:eastAsia="Times New Roman" w:hAnsi="Times New Roman" w:cs="Times New Roman"/>
          <w:i/>
          <w:color w:val="000000"/>
          <w:sz w:val="24"/>
          <w:szCs w:val="24"/>
          <w:lang w:eastAsia="ru-RU"/>
        </w:rPr>
        <w:t>лиц    с    ограниченными возможностями здоровья</w:t>
      </w:r>
      <w:r w:rsidRPr="00A07D0F">
        <w:rPr>
          <w:rFonts w:ascii="Times New Roman" w:eastAsia="Times New Roman" w:hAnsi="Times New Roman" w:cs="Times New Roman"/>
          <w:color w:val="000000"/>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Реализация программы ординатуры возможна с использованием сетевой формы.</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A07D0F" w:rsidRPr="00A07D0F" w:rsidRDefault="00A07D0F" w:rsidP="00A07D0F">
      <w:pPr>
        <w:widowControl w:val="0"/>
        <w:spacing w:after="0" w:line="360" w:lineRule="auto"/>
        <w:ind w:firstLine="709"/>
        <w:jc w:val="both"/>
        <w:rPr>
          <w:rFonts w:ascii="Times New Roman" w:eastAsia="Times New Roman" w:hAnsi="Times New Roman" w:cs="Times New Roman"/>
          <w:b/>
          <w:bCs/>
          <w:color w:val="000000"/>
          <w:sz w:val="28"/>
          <w:szCs w:val="28"/>
          <w:lang w:eastAsia="ru-RU"/>
        </w:rPr>
      </w:pPr>
      <w:r w:rsidRPr="00A07D0F">
        <w:rPr>
          <w:rFonts w:ascii="Times New Roman" w:eastAsia="Times New Roman" w:hAnsi="Times New Roman" w:cs="Times New Roman"/>
          <w:b/>
          <w:color w:val="000000"/>
          <w:sz w:val="24"/>
          <w:szCs w:val="24"/>
          <w:lang w:eastAsia="ru-RU"/>
        </w:rPr>
        <w:t>3.1.</w:t>
      </w:r>
      <w:r w:rsidRPr="00A07D0F">
        <w:rPr>
          <w:rFonts w:ascii="Times New Roman" w:eastAsia="Times New Roman" w:hAnsi="Times New Roman" w:cs="Times New Roman"/>
          <w:color w:val="000000"/>
          <w:sz w:val="24"/>
          <w:szCs w:val="24"/>
          <w:lang w:eastAsia="ru-RU"/>
        </w:rPr>
        <w:t xml:space="preserve"> </w:t>
      </w:r>
      <w:r w:rsidRPr="00A07D0F">
        <w:rPr>
          <w:rFonts w:ascii="Times New Roman" w:eastAsia="Times New Roman" w:hAnsi="Times New Roman" w:cs="Courier New"/>
          <w:b/>
          <w:bCs/>
          <w:color w:val="000000"/>
          <w:sz w:val="24"/>
          <w:szCs w:val="24"/>
          <w:lang w:eastAsia="ru-RU"/>
        </w:rPr>
        <w:t xml:space="preserve">Обобщенные трудовые функции </w:t>
      </w:r>
      <w:r w:rsidRPr="00A07D0F">
        <w:rPr>
          <w:rFonts w:ascii="Times New Roman" w:eastAsia="Times New Roman" w:hAnsi="Times New Roman" w:cs="Courier New"/>
          <w:bCs/>
          <w:color w:val="000000"/>
          <w:sz w:val="24"/>
          <w:szCs w:val="24"/>
          <w:lang w:eastAsia="ru-RU"/>
        </w:rPr>
        <w:t>выпускников в соответствии с профессиональными стандартами</w:t>
      </w:r>
      <w:r w:rsidRPr="00A07D0F">
        <w:rPr>
          <w:rFonts w:ascii="Times New Roman" w:eastAsia="Times New Roman" w:hAnsi="Times New Roman" w:cs="Courier New"/>
          <w:bCs/>
          <w:color w:val="000000"/>
          <w:sz w:val="28"/>
          <w:szCs w:val="28"/>
          <w:lang w:eastAsia="ru-RU"/>
        </w:rPr>
        <w:t>:</w:t>
      </w:r>
    </w:p>
    <w:p w:rsidR="00A07D0F" w:rsidRPr="00A07D0F" w:rsidRDefault="00A07D0F" w:rsidP="00A07D0F">
      <w:pPr>
        <w:widowControl w:val="0"/>
        <w:spacing w:after="0" w:line="360" w:lineRule="auto"/>
        <w:ind w:firstLine="709"/>
        <w:jc w:val="both"/>
        <w:rPr>
          <w:rFonts w:ascii="Times New Roman" w:eastAsia="Times New Roman" w:hAnsi="Times New Roman" w:cs="Courier New"/>
          <w:color w:val="000000"/>
          <w:sz w:val="24"/>
          <w:szCs w:val="24"/>
          <w:lang w:eastAsia="ru-RU"/>
        </w:rPr>
      </w:pPr>
      <w:r w:rsidRPr="00A07D0F">
        <w:rPr>
          <w:rFonts w:ascii="Times New Roman" w:eastAsia="Times New Roman" w:hAnsi="Times New Roman" w:cs="Courier New"/>
          <w:color w:val="000000"/>
          <w:sz w:val="24"/>
          <w:szCs w:val="24"/>
          <w:lang w:eastAsia="ru-RU"/>
        </w:rPr>
        <w:lastRenderedPageBreak/>
        <w:t xml:space="preserve">В соответствии с профессиональным стандартом </w:t>
      </w:r>
      <w:r w:rsidRPr="00A07D0F">
        <w:rPr>
          <w:rFonts w:ascii="Times New Roman" w:eastAsia="Times New Roman" w:hAnsi="Times New Roman" w:cs="Courier New"/>
          <w:b/>
          <w:bCs/>
          <w:i/>
          <w:iCs/>
          <w:color w:val="000000"/>
          <w:sz w:val="24"/>
          <w:szCs w:val="24"/>
          <w:lang w:eastAsia="ru-RU"/>
        </w:rPr>
        <w:t>«Врач-стоматолог»</w:t>
      </w:r>
      <w:r w:rsidRPr="00A07D0F">
        <w:rPr>
          <w:rFonts w:ascii="Times New Roman" w:eastAsia="Times New Roman" w:hAnsi="Times New Roman" w:cs="Courier New"/>
          <w:color w:val="000000"/>
          <w:sz w:val="24"/>
          <w:szCs w:val="24"/>
          <w:lang w:eastAsia="ru-RU"/>
        </w:rPr>
        <w:t xml:space="preserve"> (Приказ Минтруда</w:t>
      </w:r>
      <w:r w:rsidRPr="00A07D0F">
        <w:rPr>
          <w:rFonts w:ascii="Times New Roman" w:eastAsia="Times New Roman" w:hAnsi="Times New Roman" w:cs="Times New Roman"/>
          <w:sz w:val="24"/>
          <w:szCs w:val="24"/>
          <w:lang w:eastAsia="ru-RU"/>
        </w:rPr>
        <w:t>от 10 мая сентября 2016 г. N 227н</w:t>
      </w:r>
      <w:r w:rsidRPr="00A07D0F">
        <w:rPr>
          <w:rFonts w:ascii="Times New Roman" w:eastAsia="Times New Roman" w:hAnsi="Times New Roman" w:cs="Courier New"/>
          <w:color w:val="000000"/>
          <w:sz w:val="24"/>
          <w:szCs w:val="24"/>
          <w:lang w:eastAsia="ru-RU"/>
        </w:rPr>
        <w:t>) выпускник должен овладеть следующими трудовыми функциями:</w:t>
      </w:r>
    </w:p>
    <w:p w:rsidR="00A07D0F" w:rsidRPr="00A07D0F" w:rsidRDefault="00A07D0F" w:rsidP="00A07D0F">
      <w:pPr>
        <w:widowControl w:val="0"/>
        <w:spacing w:after="0" w:line="360" w:lineRule="auto"/>
        <w:ind w:firstLine="709"/>
        <w:rPr>
          <w:rFonts w:ascii="Times New Roman" w:eastAsia="Times New Roman" w:hAnsi="Times New Roman" w:cs="Times New Roman"/>
          <w:color w:val="000000"/>
          <w:sz w:val="28"/>
          <w:szCs w:val="28"/>
          <w:lang w:eastAsia="ru-RU"/>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0" w:type="dxa"/>
          <w:right w:w="0" w:type="dxa"/>
        </w:tblCellMar>
        <w:tblLook w:val="04A0" w:firstRow="1" w:lastRow="0" w:firstColumn="1" w:lastColumn="0" w:noHBand="0" w:noVBand="1"/>
      </w:tblPr>
      <w:tblGrid>
        <w:gridCol w:w="3535"/>
        <w:gridCol w:w="6155"/>
      </w:tblGrid>
      <w:tr w:rsidR="00A07D0F" w:rsidRPr="00A07D0F" w:rsidTr="00BE4243">
        <w:trPr>
          <w:trHeight w:val="579"/>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7D0F" w:rsidRPr="00A07D0F" w:rsidRDefault="00A07D0F" w:rsidP="00A07D0F">
            <w:pPr>
              <w:widowControl w:val="0"/>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bdr w:val="nil"/>
                <w:lang w:eastAsia="ru-RU"/>
              </w:rPr>
            </w:pPr>
            <w:r w:rsidRPr="00A07D0F">
              <w:rPr>
                <w:rFonts w:ascii="Times New Roman" w:eastAsia="Arial Unicode MS" w:hAnsi="Times New Roman" w:cs="Courier New"/>
                <w:b/>
                <w:bCs/>
                <w:color w:val="000000"/>
                <w:sz w:val="24"/>
                <w:szCs w:val="24"/>
                <w:bdr w:val="nil"/>
                <w:lang w:eastAsia="ru-RU"/>
              </w:rPr>
              <w:t>Обобщенные трудовые функции</w:t>
            </w:r>
          </w:p>
          <w:p w:rsidR="00A07D0F" w:rsidRPr="00A07D0F" w:rsidRDefault="00A07D0F" w:rsidP="00A07D0F">
            <w:pPr>
              <w:widowControl w:val="0"/>
              <w:pBdr>
                <w:top w:val="nil"/>
                <w:left w:val="nil"/>
                <w:bottom w:val="nil"/>
                <w:right w:val="nil"/>
                <w:between w:val="nil"/>
                <w:bar w:val="nil"/>
              </w:pBdr>
              <w:spacing w:after="0" w:line="240" w:lineRule="auto"/>
              <w:rPr>
                <w:rFonts w:ascii="Courier New" w:eastAsia="Arial Unicode MS" w:hAnsi="Courier New" w:cs="Courier New"/>
                <w:color w:val="000000"/>
                <w:sz w:val="24"/>
                <w:szCs w:val="24"/>
                <w:bdr w:val="nil"/>
                <w:lang w:eastAsia="ru-RU"/>
              </w:rPr>
            </w:pPr>
            <w:r w:rsidRPr="00A07D0F">
              <w:rPr>
                <w:rFonts w:ascii="Times New Roman" w:eastAsia="Arial Unicode MS" w:hAnsi="Times New Roman" w:cs="Courier New"/>
                <w:b/>
                <w:bCs/>
                <w:color w:val="000000"/>
                <w:sz w:val="24"/>
                <w:szCs w:val="24"/>
                <w:bdr w:val="nil"/>
                <w:lang w:eastAsia="ru-RU"/>
              </w:rPr>
              <w:t>(код и наименование)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A07D0F" w:rsidRPr="00A07D0F" w:rsidRDefault="00A07D0F" w:rsidP="00A07D0F">
            <w:pPr>
              <w:widowControl w:val="0"/>
              <w:pBdr>
                <w:top w:val="nil"/>
                <w:left w:val="nil"/>
                <w:bottom w:val="nil"/>
                <w:right w:val="nil"/>
                <w:between w:val="nil"/>
                <w:bar w:val="nil"/>
              </w:pBdr>
              <w:spacing w:after="0" w:line="240" w:lineRule="auto"/>
              <w:rPr>
                <w:rFonts w:ascii="Courier New" w:eastAsia="Arial Unicode MS" w:hAnsi="Courier New" w:cs="Courier New"/>
                <w:color w:val="000000"/>
                <w:sz w:val="24"/>
                <w:szCs w:val="24"/>
                <w:bdr w:val="nil"/>
                <w:lang w:eastAsia="ru-RU"/>
              </w:rPr>
            </w:pPr>
            <w:r w:rsidRPr="00A07D0F">
              <w:rPr>
                <w:rFonts w:ascii="Times New Roman" w:eastAsia="Arial Unicode MS" w:hAnsi="Times New Roman" w:cs="Courier New"/>
                <w:b/>
                <w:bCs/>
                <w:color w:val="000000"/>
                <w:sz w:val="24"/>
                <w:szCs w:val="24"/>
                <w:bdr w:val="nil"/>
                <w:lang w:eastAsia="ru-RU"/>
              </w:rPr>
              <w:t>Трудовые функции (код и наименование)</w:t>
            </w:r>
          </w:p>
        </w:tc>
      </w:tr>
      <w:tr w:rsidR="00A07D0F" w:rsidRPr="00A07D0F" w:rsidTr="00BE4243">
        <w:trPr>
          <w:trHeight w:val="4818"/>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D0F" w:rsidRPr="00A07D0F" w:rsidRDefault="00A07D0F" w:rsidP="00A07D0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bdr w:val="nil"/>
                <w:lang w:eastAsia="ru-RU"/>
              </w:rPr>
            </w:pPr>
            <w:r w:rsidRPr="00A07D0F">
              <w:rPr>
                <w:rFonts w:ascii="Times New Roman" w:eastAsia="Arial Unicode MS" w:hAnsi="Times New Roman" w:cs="Times New Roman"/>
                <w:b/>
                <w:bCs/>
                <w:i/>
                <w:iCs/>
                <w:color w:val="000000"/>
                <w:bdr w:val="nil"/>
                <w:lang w:eastAsia="ru-RU"/>
              </w:rPr>
              <w:t>А. Оказание медицинской помощи</w:t>
            </w:r>
            <w:r w:rsidRPr="00A07D0F">
              <w:rPr>
                <w:rFonts w:ascii="Times New Roman" w:eastAsia="Times New Roman" w:hAnsi="Times New Roman" w:cs="Times New Roman"/>
                <w:color w:val="000000"/>
                <w:sz w:val="24"/>
                <w:szCs w:val="24"/>
                <w:lang w:eastAsia="ru-RU"/>
              </w:rPr>
              <w:t xml:space="preserve"> </w:t>
            </w:r>
            <w:r w:rsidRPr="00A07D0F">
              <w:rPr>
                <w:rFonts w:ascii="Times New Roman" w:eastAsia="Arial Unicode MS" w:hAnsi="Times New Roman" w:cs="Times New Roman"/>
                <w:b/>
                <w:bCs/>
                <w:i/>
                <w:iCs/>
                <w:color w:val="000000"/>
                <w:bdr w:val="nil"/>
                <w:lang w:eastAsia="ru-RU"/>
              </w:rPr>
              <w:t>при стоматологических</w:t>
            </w:r>
            <w:r w:rsidRPr="00A07D0F">
              <w:rPr>
                <w:rFonts w:ascii="Times New Roman" w:eastAsia="Times New Roman" w:hAnsi="Times New Roman" w:cs="Times New Roman"/>
                <w:color w:val="000000"/>
                <w:sz w:val="24"/>
                <w:szCs w:val="24"/>
                <w:lang w:eastAsia="ru-RU"/>
              </w:rPr>
              <w:t xml:space="preserve"> </w:t>
            </w:r>
            <w:r w:rsidRPr="00A07D0F">
              <w:rPr>
                <w:rFonts w:ascii="Times New Roman" w:eastAsia="Arial Unicode MS" w:hAnsi="Times New Roman" w:cs="Times New Roman"/>
                <w:b/>
                <w:bCs/>
                <w:i/>
                <w:iCs/>
                <w:color w:val="000000"/>
                <w:bdr w:val="nil"/>
                <w:lang w:eastAsia="ru-RU"/>
              </w:rPr>
              <w:t>заболеваниях.</w:t>
            </w:r>
          </w:p>
          <w:p w:rsidR="00A07D0F" w:rsidRPr="00A07D0F" w:rsidRDefault="00A07D0F" w:rsidP="00A07D0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b/>
                <w:bCs/>
                <w:i/>
                <w:iCs/>
                <w:color w:val="000000"/>
                <w:bdr w:val="nil"/>
                <w:lang w:eastAsia="ru-RU"/>
              </w:rPr>
            </w:pPr>
          </w:p>
          <w:p w:rsidR="00A07D0F" w:rsidRPr="00A07D0F" w:rsidRDefault="00A07D0F" w:rsidP="00A07D0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bdr w:val="nil"/>
                <w:lang w:eastAsia="ru-RU"/>
              </w:rPr>
            </w:pPr>
            <w:r w:rsidRPr="00A07D0F">
              <w:rPr>
                <w:rFonts w:ascii="Times New Roman" w:eastAsia="Arial Unicode MS" w:hAnsi="Times New Roman" w:cs="Times New Roman"/>
                <w:color w:val="000000"/>
                <w:bdr w:val="nil"/>
                <w:lang w:eastAsia="ru-RU"/>
              </w:rPr>
              <w:t>СПРАВОЧНО:</w:t>
            </w:r>
          </w:p>
          <w:p w:rsidR="00A07D0F" w:rsidRPr="00A07D0F" w:rsidRDefault="00A07D0F" w:rsidP="00A07D0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bdr w:val="nil"/>
                <w:lang w:eastAsia="ru-RU"/>
              </w:rPr>
            </w:pPr>
            <w:r w:rsidRPr="00A07D0F">
              <w:rPr>
                <w:rFonts w:ascii="Times New Roman" w:eastAsia="Arial Unicode MS" w:hAnsi="Times New Roman" w:cs="Times New Roman"/>
                <w:color w:val="000000"/>
                <w:bdr w:val="nil"/>
                <w:lang w:eastAsia="ru-RU"/>
              </w:rPr>
              <w:t xml:space="preserve">Возможные наименования должностей: </w:t>
            </w:r>
            <w:r w:rsidRPr="00A07D0F">
              <w:rPr>
                <w:rFonts w:ascii="Times New Roman" w:eastAsia="Arial Unicode MS" w:hAnsi="Times New Roman" w:cs="Times New Roman"/>
                <w:i/>
                <w:iCs/>
                <w:color w:val="000000"/>
                <w:bdr w:val="nil"/>
                <w:lang w:eastAsia="ru-RU"/>
              </w:rPr>
              <w:t>врач-стоматолог</w:t>
            </w:r>
          </w:p>
          <w:p w:rsidR="00A07D0F" w:rsidRPr="00A07D0F" w:rsidRDefault="00A07D0F" w:rsidP="00A07D0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i/>
                <w:iCs/>
                <w:color w:val="000000"/>
                <w:sz w:val="23"/>
                <w:szCs w:val="23"/>
                <w:bdr w:val="nil"/>
                <w:lang w:eastAsia="ru-RU"/>
              </w:rPr>
            </w:pPr>
            <w:r w:rsidRPr="00A07D0F">
              <w:rPr>
                <w:rFonts w:ascii="Times New Roman" w:eastAsia="Arial Unicode MS" w:hAnsi="Times New Roman" w:cs="Times New Roman"/>
                <w:color w:val="000000"/>
                <w:bdr w:val="nil"/>
                <w:lang w:eastAsia="ru-RU"/>
              </w:rPr>
              <w:t xml:space="preserve">Требования к образованию и обучению: </w:t>
            </w:r>
            <w:r w:rsidRPr="00A07D0F">
              <w:rPr>
                <w:rFonts w:ascii="Times New Roman" w:eastAsia="Arial Unicode MS" w:hAnsi="Times New Roman" w:cs="Times New Roman"/>
                <w:i/>
                <w:iCs/>
                <w:color w:val="000000"/>
                <w:sz w:val="23"/>
                <w:szCs w:val="23"/>
                <w:bdr w:val="nil"/>
                <w:lang w:eastAsia="ru-RU"/>
              </w:rPr>
              <w:t>Высшее образование - специалитет</w:t>
            </w:r>
          </w:p>
          <w:p w:rsidR="00A07D0F" w:rsidRPr="00A07D0F" w:rsidRDefault="00A07D0F" w:rsidP="00A07D0F">
            <w:pPr>
              <w:pBdr>
                <w:top w:val="nil"/>
                <w:left w:val="nil"/>
                <w:bottom w:val="nil"/>
                <w:right w:val="nil"/>
                <w:between w:val="nil"/>
                <w:bar w:val="nil"/>
              </w:pBdr>
              <w:autoSpaceDE w:val="0"/>
              <w:autoSpaceDN w:val="0"/>
              <w:adjustRightInd w:val="0"/>
              <w:spacing w:after="0" w:line="240" w:lineRule="auto"/>
              <w:rPr>
                <w:rFonts w:ascii="Times New Roman" w:eastAsia="Arial Unicode MS" w:hAnsi="Times New Roman" w:cs="Times New Roman"/>
                <w:color w:val="000000"/>
                <w:sz w:val="24"/>
                <w:szCs w:val="24"/>
                <w:bdr w:val="nil"/>
                <w:lang w:eastAsia="ru-RU"/>
              </w:rPr>
            </w:pPr>
            <w:r w:rsidRPr="00A07D0F">
              <w:rPr>
                <w:rFonts w:ascii="Times New Roman" w:eastAsia="Arial Unicode MS" w:hAnsi="Times New Roman" w:cs="Times New Roman"/>
                <w:color w:val="000000"/>
                <w:bdr w:val="nil"/>
                <w:lang w:eastAsia="ru-RU"/>
              </w:rPr>
              <w:t xml:space="preserve">Требования к опыту практической работы: </w:t>
            </w:r>
            <w:r w:rsidRPr="00A07D0F">
              <w:rPr>
                <w:rFonts w:ascii="Times New Roman" w:eastAsia="Arial Unicode MS" w:hAnsi="Times New Roman" w:cs="Times New Roman"/>
                <w:i/>
                <w:iCs/>
                <w:color w:val="000000"/>
                <w:sz w:val="23"/>
                <w:szCs w:val="23"/>
                <w:bdr w:val="nil"/>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07D0F" w:rsidRPr="00A07D0F" w:rsidRDefault="00A07D0F" w:rsidP="00A07D0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A07D0F">
              <w:rPr>
                <w:rFonts w:ascii="Times New Roman" w:eastAsia="Arial Unicode MS" w:hAnsi="Times New Roman" w:cs="Times New Roman"/>
                <w:color w:val="000000"/>
                <w:sz w:val="24"/>
                <w:szCs w:val="24"/>
                <w:bdr w:val="nil"/>
                <w:lang w:eastAsia="ru-RU"/>
              </w:rPr>
              <w:t>А/01.7. Проведение обследования пациента с целью установления диагноза.</w:t>
            </w:r>
          </w:p>
          <w:p w:rsidR="00A07D0F" w:rsidRPr="00A07D0F" w:rsidRDefault="00A07D0F" w:rsidP="00A07D0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A07D0F">
              <w:rPr>
                <w:rFonts w:ascii="Times New Roman" w:eastAsia="Arial Unicode MS" w:hAnsi="Times New Roman" w:cs="Times New Roman"/>
                <w:color w:val="000000"/>
                <w:sz w:val="24"/>
                <w:szCs w:val="24"/>
                <w:bdr w:val="nil"/>
                <w:lang w:eastAsia="ru-RU"/>
              </w:rPr>
              <w:t>А/02.7. Назначение, контроль эффективности и безопасности немедикаментозного и медикаментозного лечения.</w:t>
            </w:r>
          </w:p>
          <w:p w:rsidR="00A07D0F" w:rsidRPr="00A07D0F" w:rsidRDefault="00A07D0F" w:rsidP="00A07D0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A07D0F">
              <w:rPr>
                <w:rFonts w:ascii="Times New Roman" w:eastAsia="Arial Unicode MS" w:hAnsi="Times New Roman" w:cs="Times New Roman"/>
                <w:color w:val="000000"/>
                <w:sz w:val="24"/>
                <w:szCs w:val="24"/>
                <w:bdr w:val="nil"/>
                <w:lang w:eastAsia="ru-RU"/>
              </w:rPr>
              <w:t>А/03.7. Разработка, реализация и контроль эффективности индивидуальных реабилитационных программ.</w:t>
            </w:r>
          </w:p>
          <w:p w:rsidR="00A07D0F" w:rsidRPr="00A07D0F" w:rsidRDefault="00A07D0F" w:rsidP="00A07D0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A07D0F">
              <w:rPr>
                <w:rFonts w:ascii="Times New Roman" w:eastAsia="Arial Unicode MS" w:hAnsi="Times New Roman" w:cs="Times New Roman"/>
                <w:color w:val="000000"/>
                <w:sz w:val="24"/>
                <w:szCs w:val="24"/>
                <w:bdr w:val="nil"/>
                <w:lang w:eastAsia="ru-RU"/>
              </w:rPr>
              <w:t>А/04.7. Проведение и контроль эффективности санитарно-противоэпидемических и иных профилактических мероприятий по охране здоровья населения.</w:t>
            </w:r>
          </w:p>
          <w:p w:rsidR="00A07D0F" w:rsidRPr="00A07D0F" w:rsidRDefault="00A07D0F" w:rsidP="00A07D0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A07D0F">
              <w:rPr>
                <w:rFonts w:ascii="Times New Roman" w:eastAsia="Arial Unicode MS" w:hAnsi="Times New Roman" w:cs="Times New Roman"/>
                <w:color w:val="000000"/>
                <w:sz w:val="24"/>
                <w:szCs w:val="24"/>
                <w:bdr w:val="nil"/>
                <w:lang w:eastAsia="ru-RU"/>
              </w:rPr>
              <w:t>А/05.7. Ведение санитарно-гигиенического просвещения среди населения и медицинских работников с целью формирования здорового образа жизни.</w:t>
            </w:r>
          </w:p>
          <w:p w:rsidR="00A07D0F" w:rsidRPr="00A07D0F" w:rsidRDefault="00A07D0F" w:rsidP="00A07D0F">
            <w:pPr>
              <w:widowControl w:val="0"/>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lang w:eastAsia="ru-RU"/>
              </w:rPr>
            </w:pPr>
            <w:r w:rsidRPr="00A07D0F">
              <w:rPr>
                <w:rFonts w:ascii="Times New Roman" w:eastAsia="Times New Roman" w:hAnsi="Times New Roman" w:cs="Times New Roman"/>
                <w:b/>
                <w:bCs/>
                <w:color w:val="000000"/>
                <w:sz w:val="24"/>
                <w:szCs w:val="24"/>
                <w:shd w:val="clear" w:color="auto" w:fill="FFFFFF"/>
                <w:lang w:eastAsia="ru-RU" w:bidi="ru-RU"/>
              </w:rPr>
              <w:t>А/06.7.Организационно-управленческая деятельность.</w:t>
            </w:r>
          </w:p>
        </w:tc>
      </w:tr>
    </w:tbl>
    <w:p w:rsidR="00A07D0F" w:rsidRPr="00A07D0F" w:rsidRDefault="00A07D0F" w:rsidP="00A07D0F">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keepNext/>
        <w:tabs>
          <w:tab w:val="left" w:pos="0"/>
        </w:tabs>
        <w:kinsoku w:val="0"/>
        <w:overflowPunct w:val="0"/>
        <w:spacing w:before="240" w:after="60" w:line="240" w:lineRule="auto"/>
        <w:jc w:val="center"/>
        <w:outlineLvl w:val="1"/>
        <w:rPr>
          <w:rFonts w:ascii="Times New Roman" w:eastAsia="Times New Roman" w:hAnsi="Times New Roman" w:cs="Times New Roman"/>
          <w:bCs/>
          <w:sz w:val="24"/>
          <w:szCs w:val="24"/>
          <w:lang w:eastAsia="ru-RU"/>
        </w:rPr>
      </w:pPr>
      <w:r w:rsidRPr="00A07D0F">
        <w:rPr>
          <w:rFonts w:ascii="Times New Roman" w:eastAsia="Times New Roman" w:hAnsi="Times New Roman" w:cs="Times New Roman"/>
          <w:b/>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A07D0F" w:rsidRPr="00A07D0F" w:rsidRDefault="00A07D0F" w:rsidP="00A07D0F">
      <w:pPr>
        <w:widowControl w:val="0"/>
        <w:tabs>
          <w:tab w:val="left" w:pos="1466"/>
        </w:tabs>
        <w:kinsoku w:val="0"/>
        <w:overflowPunct w:val="0"/>
        <w:spacing w:after="120" w:line="240" w:lineRule="auto"/>
        <w:jc w:val="both"/>
        <w:rPr>
          <w:rFonts w:ascii="Times New Roman" w:eastAsia="Times New Roman" w:hAnsi="Times New Roman" w:cs="Times New Roman"/>
          <w:sz w:val="24"/>
          <w:szCs w:val="24"/>
          <w:lang w:eastAsia="ar-SA"/>
        </w:rPr>
      </w:pPr>
    </w:p>
    <w:p w:rsidR="00A07D0F" w:rsidRPr="00A07D0F" w:rsidRDefault="00A07D0F" w:rsidP="00A07D0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07D0F">
        <w:rPr>
          <w:rFonts w:ascii="Times New Roman" w:eastAsia="Times New Roman" w:hAnsi="Times New Roman" w:cs="Times New Roman"/>
          <w:sz w:val="24"/>
          <w:szCs w:val="24"/>
          <w:lang w:eastAsia="ar-SA"/>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31.08.76 «Стоматология детская»</w:t>
      </w:r>
      <w:r w:rsidRPr="00A07D0F">
        <w:rPr>
          <w:rFonts w:ascii="Times New Roman" w:eastAsia="Times New Roman" w:hAnsi="Times New Roman" w:cs="Times New Roman"/>
          <w:b/>
          <w:sz w:val="24"/>
          <w:szCs w:val="24"/>
          <w:lang w:eastAsia="ar-SA"/>
        </w:rPr>
        <w:t xml:space="preserve"> </w:t>
      </w:r>
      <w:r w:rsidRPr="00A07D0F">
        <w:rPr>
          <w:rFonts w:ascii="Times New Roman" w:eastAsia="Times New Roman" w:hAnsi="Times New Roman" w:cs="Times New Roman"/>
          <w:sz w:val="24"/>
          <w:szCs w:val="24"/>
          <w:lang w:eastAsia="ar-SA"/>
        </w:rPr>
        <w:t>рассчитана на подготовку выпускника медицинского вуза или врача с базовым образованием по специальностям: 31.05.03  Стоматология.</w:t>
      </w:r>
    </w:p>
    <w:p w:rsidR="00A07D0F" w:rsidRPr="00A07D0F" w:rsidRDefault="00A07D0F" w:rsidP="00A07D0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07D0F">
        <w:rPr>
          <w:rFonts w:ascii="Times New Roman" w:eastAsia="Times New Roman" w:hAnsi="Times New Roman" w:cs="Times New Roman"/>
          <w:sz w:val="24"/>
          <w:szCs w:val="24"/>
          <w:lang w:eastAsia="ar-SA"/>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A07D0F" w:rsidRPr="00A07D0F" w:rsidRDefault="00A07D0F" w:rsidP="00A07D0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07D0F">
        <w:rPr>
          <w:rFonts w:ascii="Times New Roman" w:eastAsia="Times New Roman" w:hAnsi="Times New Roman" w:cs="Times New Roman"/>
          <w:sz w:val="24"/>
          <w:szCs w:val="24"/>
          <w:lang w:eastAsia="ar-SA"/>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w:t>
      </w:r>
      <w:r w:rsidRPr="00A07D0F">
        <w:rPr>
          <w:rFonts w:ascii="Times New Roman" w:eastAsia="Times New Roman" w:hAnsi="Times New Roman" w:cs="Times New Roman"/>
          <w:sz w:val="24"/>
          <w:szCs w:val="24"/>
          <w:lang w:eastAsia="ar-SA"/>
        </w:rPr>
        <w:lastRenderedPageBreak/>
        <w:t xml:space="preserve">утвержденным приказом Министерства здравоохранения Российской Федерации (Минздрав России) </w:t>
      </w:r>
      <w:r w:rsidRPr="00A07D0F">
        <w:rPr>
          <w:rFonts w:ascii="Times New Roman" w:eastAsia="Calibri" w:hAnsi="Times New Roman" w:cs="Times New Roman"/>
          <w:sz w:val="24"/>
          <w:szCs w:val="20"/>
        </w:rPr>
        <w:t xml:space="preserve">от 11 мая 2017 г. N 212н </w:t>
      </w:r>
      <w:r w:rsidRPr="00A07D0F">
        <w:rPr>
          <w:rFonts w:ascii="Times New Roman" w:eastAsia="Times New Roman" w:hAnsi="Times New Roman" w:cs="Times New Roman"/>
          <w:sz w:val="24"/>
          <w:szCs w:val="20"/>
          <w:lang w:eastAsia="ar-SA"/>
        </w:rPr>
        <w:t xml:space="preserve"> об утверждении Порядка приема граждан на обучение по программам ординатуры</w:t>
      </w:r>
      <w:r w:rsidRPr="00A07D0F">
        <w:rPr>
          <w:rFonts w:ascii="Times New Roman" w:eastAsia="Times New Roman" w:hAnsi="Times New Roman" w:cs="Times New Roman"/>
          <w:sz w:val="24"/>
          <w:szCs w:val="24"/>
          <w:lang w:eastAsia="ar-SA"/>
        </w:rPr>
        <w:t>.</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Целью программы ординатуры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Courier New" w:eastAsia="Times New Roman" w:hAnsi="Courier New" w:cs="Times New Roman"/>
          <w:b/>
          <w:color w:val="000000"/>
          <w:sz w:val="24"/>
          <w:szCs w:val="24"/>
          <w:lang w:eastAsia="ru-RU"/>
        </w:rPr>
        <w:t xml:space="preserve"> </w:t>
      </w:r>
      <w:r w:rsidRPr="00A07D0F">
        <w:rPr>
          <w:rFonts w:ascii="Times New Roman" w:eastAsia="Times New Roman" w:hAnsi="Times New Roman" w:cs="Times New Roman"/>
          <w:color w:val="000000"/>
          <w:sz w:val="24"/>
          <w:szCs w:val="24"/>
          <w:lang w:eastAsia="ru-RU"/>
        </w:rPr>
        <w:t xml:space="preserve"> является подготовка квалифицированного врача-стоматолога-детского,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A07D0F" w:rsidRPr="00A07D0F" w:rsidRDefault="00A07D0F" w:rsidP="00A07D0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p>
    <w:p w:rsidR="00A07D0F" w:rsidRPr="00A07D0F" w:rsidRDefault="00A07D0F" w:rsidP="00A07D0F">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A07D0F">
        <w:rPr>
          <w:rFonts w:ascii="Times New Roman" w:eastAsia="Times New Roman" w:hAnsi="Times New Roman" w:cs="Times New Roman"/>
          <w:sz w:val="24"/>
          <w:szCs w:val="24"/>
          <w:lang w:eastAsia="ar-SA"/>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A07D0F" w:rsidRPr="00A07D0F" w:rsidRDefault="00A07D0F" w:rsidP="00A07D0F">
      <w:pPr>
        <w:spacing w:after="0" w:line="24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A07D0F" w:rsidRPr="00A07D0F" w:rsidRDefault="00A07D0F" w:rsidP="00A07D0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выпускников, освоивших программу ординатуры</w:t>
      </w:r>
    </w:p>
    <w:p w:rsidR="00A07D0F" w:rsidRPr="00A07D0F" w:rsidRDefault="00A07D0F" w:rsidP="00A07D0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стоматологической помощи в соответствии с установленными требованиями и стандартами в сфере здравоохранения.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Объектами профессиональной деятельности выпускников, освоивших программу ординатуры, являются: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физические лица (пациенты) в возрасте от 0 до 15 лет, от 15 до 18 лет (далее - подростки) и в возрасте старше 18 лет (далее - взрослые);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население;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совокупность средств и технологий, направленных на создание условий для охраны здоровья граждан.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Виды профессиональной деятельности, к которым готовятся выпускники, освоившие программу ординатуры: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профилактическая;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диагностическая;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лечебная;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реабилитационная;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психолого-педагогическая;</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  организационно-управленческая.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Программа ординатуры включает в себя все виды профессиональной деятельности, к которым готовится ординатор.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Выпускник, освоивший программу ординатуры, готов решать следующие профессиональные задачи: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профилактическая деятельность</w:t>
      </w: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предупреждение возникновения стоматологических заболеваний среди населения путем проведения профилактических и противоэпидемических мероприятий;</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проведение профилактических медицинских осмотров, диспансеризации, диспансерного наблюдения;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проведение сбора и медико-статистического анализа информации о показателях стоматологической заболеваемости различных возрастно-половых групп и ее влияния на состояние их здоровья;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диагностическая деятельность:</w:t>
      </w: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диагностика стоматологических заболеваний и патологических состояний пациентов; проведение экспертизы временной нетрудоспособности и участие в иных видах медицинской экспертизы;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lastRenderedPageBreak/>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лечебная деятельность</w:t>
      </w: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оказание детской стоматологической детям и подросткам;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участие в оказании медицинской помощи при чрезвычайных ситуациях, в том числе участие в медицинской эвакуации;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реабилитационная деятельность:</w:t>
      </w: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проведение медицинской реабилитации и санаторно-курортного лечения пациентов со стоматологическими заболеваниями;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психолого-педагогическая деятельность</w:t>
      </w:r>
      <w:r w:rsidRPr="00A07D0F">
        <w:rPr>
          <w:rFonts w:ascii="Times New Roman" w:eastAsia="Times New Roman" w:hAnsi="Times New Roman" w:cs="Times New Roman"/>
          <w:color w:val="000000"/>
          <w:sz w:val="24"/>
          <w:szCs w:val="24"/>
          <w:lang w:eastAsia="ru-RU"/>
        </w:rPr>
        <w:t xml:space="preserve">: формирование у населения, пациентов и членов их семей мотивации, направленной на сохранение и укрепление своего здоровья и здоровья окружающих;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организационно-управленческая деятельность:</w:t>
      </w: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применение основных принципов организации оказания стоматологической помощи в медицинских организациях и их структурных подразделениях;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создание в медицинских организациях стоматологического профиля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ведение учетно-отчетной документации в медицинских организациях и ее структурных подразделениях; </w:t>
      </w:r>
    </w:p>
    <w:p w:rsidR="00A07D0F" w:rsidRPr="00A07D0F" w:rsidRDefault="00A07D0F" w:rsidP="00A07D0F">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организация проведения медицинской экспертизы; </w:t>
      </w:r>
    </w:p>
    <w:p w:rsidR="00A07D0F" w:rsidRPr="00A07D0F" w:rsidRDefault="00A07D0F" w:rsidP="00A07D0F">
      <w:pPr>
        <w:widowControl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участие в организации оценки качества оказания стоматологической помощи пациентам; </w:t>
      </w:r>
    </w:p>
    <w:p w:rsidR="00A07D0F" w:rsidRPr="00A07D0F" w:rsidRDefault="00A07D0F" w:rsidP="00A07D0F">
      <w:pPr>
        <w:widowControl w:val="0"/>
        <w:spacing w:after="0" w:line="240" w:lineRule="auto"/>
        <w:jc w:val="both"/>
        <w:rPr>
          <w:rFonts w:ascii="Times New Roman" w:eastAsia="Times New Roman" w:hAnsi="Times New Roman" w:cs="Times New Roman"/>
          <w:b/>
          <w:sz w:val="24"/>
          <w:szCs w:val="24"/>
          <w:lang w:eastAsia="ru-RU"/>
        </w:rPr>
        <w:sectPr w:rsidR="00A07D0F" w:rsidRPr="00A07D0F" w:rsidSect="00CF4145">
          <w:headerReference w:type="even" r:id="rId10"/>
          <w:footerReference w:type="default" r:id="rId11"/>
          <w:pgSz w:w="11906" w:h="16838"/>
          <w:pgMar w:top="1134" w:right="567" w:bottom="1134" w:left="1701" w:header="709" w:footer="709" w:gutter="0"/>
          <w:cols w:space="708"/>
          <w:titlePg/>
          <w:docGrid w:linePitch="360"/>
        </w:sectPr>
      </w:pPr>
      <w:r w:rsidRPr="00A07D0F">
        <w:rPr>
          <w:rFonts w:ascii="Times New Roman" w:eastAsia="Times New Roman" w:hAnsi="Times New Roman" w:cs="Times New Roman"/>
          <w:color w:val="000000"/>
          <w:sz w:val="24"/>
          <w:szCs w:val="24"/>
          <w:lang w:eastAsia="ru-RU"/>
        </w:rPr>
        <w:tab/>
        <w:t>соблюдение основных требований информационной безопасности.</w:t>
      </w:r>
    </w:p>
    <w:p w:rsidR="00A07D0F" w:rsidRPr="00A07D0F" w:rsidRDefault="00A07D0F" w:rsidP="00A07D0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lastRenderedPageBreak/>
        <w:t>6.Требования к результатам освоения программы ординатуры</w:t>
      </w:r>
    </w:p>
    <w:p w:rsidR="00A07D0F" w:rsidRPr="00A07D0F" w:rsidRDefault="00A07D0F" w:rsidP="00A07D0F">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В результате освоения программы ординатуры у выпускника должны быть сформированы универсальные и профессиональные компетенции.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следующими </w:t>
      </w:r>
      <w:r w:rsidRPr="00A07D0F">
        <w:rPr>
          <w:rFonts w:ascii="Times New Roman" w:eastAsia="Times New Roman" w:hAnsi="Times New Roman" w:cs="Times New Roman"/>
          <w:b/>
          <w:color w:val="000000"/>
          <w:sz w:val="24"/>
          <w:szCs w:val="24"/>
          <w:u w:val="single"/>
          <w:lang w:eastAsia="ru-RU"/>
        </w:rPr>
        <w:t>универсальными</w:t>
      </w:r>
      <w:r w:rsidRPr="00A07D0F">
        <w:rPr>
          <w:rFonts w:ascii="Times New Roman" w:eastAsia="Times New Roman" w:hAnsi="Times New Roman" w:cs="Times New Roman"/>
          <w:color w:val="000000"/>
          <w:sz w:val="24"/>
          <w:szCs w:val="24"/>
          <w:lang w:eastAsia="ru-RU"/>
        </w:rPr>
        <w:t xml:space="preserve"> компетенциями: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готовностью к абстрактному мышлению, анализу, синтезу (УК-1);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готовностью к управлению коллективом, толерантно воспринимать социальные, этнические, конфессиональные и культурные различия (УК-2);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A07D0F">
        <w:rPr>
          <w:rFonts w:ascii="Times New Roman" w:eastAsia="Times New Roman" w:hAnsi="Times New Roman" w:cs="Times New Roman"/>
          <w:color w:val="000000"/>
          <w:sz w:val="24"/>
          <w:szCs w:val="24"/>
          <w:lang w:eastAsia="ru-RU"/>
        </w:rPr>
        <w:tab/>
        <w:t xml:space="preserve">Выпускник, освоивший программу ординатуры, должен обладать </w:t>
      </w:r>
      <w:r w:rsidRPr="00A07D0F">
        <w:rPr>
          <w:rFonts w:ascii="Times New Roman" w:eastAsia="Times New Roman" w:hAnsi="Times New Roman" w:cs="Times New Roman"/>
          <w:b/>
          <w:color w:val="000000"/>
          <w:sz w:val="24"/>
          <w:szCs w:val="24"/>
          <w:u w:val="single"/>
          <w:lang w:eastAsia="ru-RU"/>
        </w:rPr>
        <w:t>профессиональными</w:t>
      </w:r>
      <w:r w:rsidRPr="00A07D0F">
        <w:rPr>
          <w:rFonts w:ascii="Times New Roman" w:eastAsia="Times New Roman" w:hAnsi="Times New Roman" w:cs="Times New Roman"/>
          <w:color w:val="000000"/>
          <w:sz w:val="24"/>
          <w:szCs w:val="24"/>
          <w:lang w:eastAsia="ru-RU"/>
        </w:rPr>
        <w:t xml:space="preserve"> компетенциями: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i/>
          <w:color w:val="000000"/>
          <w:sz w:val="24"/>
          <w:szCs w:val="24"/>
          <w:lang w:eastAsia="ru-RU"/>
        </w:rPr>
        <w:tab/>
      </w:r>
      <w:r w:rsidRPr="00A07D0F">
        <w:rPr>
          <w:rFonts w:ascii="Times New Roman" w:eastAsia="Times New Roman" w:hAnsi="Times New Roman" w:cs="Times New Roman"/>
          <w:i/>
          <w:color w:val="000000"/>
          <w:sz w:val="24"/>
          <w:szCs w:val="24"/>
          <w:lang w:eastAsia="ru-RU"/>
        </w:rPr>
        <w:tab/>
        <w:t>профилактическая деятельность</w:t>
      </w: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проведению профилактических медицинских осмотров, диспансеризации и осуществлению диспансерного наблюдения за пациентами со стоматологической патологией (ПК-2);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применению социально-гигиенических методик сбора и медико- статистического анализа информации о стоматологической заболеваемости (ПК-4); </w:t>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диагностическая деятельность:</w:t>
      </w:r>
      <w:r w:rsidRPr="00A07D0F">
        <w:rPr>
          <w:rFonts w:ascii="Times New Roman" w:eastAsia="Times New Roman" w:hAnsi="Times New Roman" w:cs="Times New Roman"/>
          <w:color w:val="000000"/>
          <w:sz w:val="24"/>
          <w:szCs w:val="24"/>
          <w:lang w:eastAsia="ru-RU"/>
        </w:rPr>
        <w:t xml:space="preserve">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 связанных со здоровьем (ПК-5);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проведению экспертизы временной нетрудоспособности и участие в иных видах медицинской экспертизы (ПК-6); </w:t>
      </w:r>
    </w:p>
    <w:p w:rsidR="00A07D0F" w:rsidRPr="00A07D0F" w:rsidRDefault="00A07D0F" w:rsidP="00A07D0F">
      <w:pPr>
        <w:spacing w:after="0" w:line="240" w:lineRule="auto"/>
        <w:jc w:val="both"/>
        <w:rPr>
          <w:rFonts w:ascii="Times New Roman" w:eastAsia="Times New Roman" w:hAnsi="Times New Roman" w:cs="Times New Roman"/>
          <w:i/>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 xml:space="preserve">лечебная деятельность: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определению тактики ведения, ведению и лечению пациентов, нуждающихся в детской стоматологической  помощи (ПК-7);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участию в оказании медицинской помощи при чрезвычайных ситуациях, в том числе участию в медицинской эвакуации (ПК-8); </w:t>
      </w:r>
    </w:p>
    <w:p w:rsidR="00A07D0F" w:rsidRPr="00A07D0F" w:rsidRDefault="00A07D0F" w:rsidP="00A07D0F">
      <w:pPr>
        <w:spacing w:after="0" w:line="240" w:lineRule="auto"/>
        <w:jc w:val="both"/>
        <w:rPr>
          <w:rFonts w:ascii="Times New Roman" w:eastAsia="Times New Roman" w:hAnsi="Times New Roman" w:cs="Times New Roman"/>
          <w:i/>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 xml:space="preserve">реабилитационная деятельность: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применению природных лечебных факторов, лекарственной, немедикаментозной терапии и других методов у пациентов со стоматологической патологией, нуждающихся в медицинской реабилитации и санаторно-курортном лечении (ПК-9); </w:t>
      </w:r>
    </w:p>
    <w:p w:rsidR="00A07D0F" w:rsidRPr="00A07D0F" w:rsidRDefault="00A07D0F" w:rsidP="00A07D0F">
      <w:pPr>
        <w:spacing w:after="0" w:line="240" w:lineRule="auto"/>
        <w:jc w:val="both"/>
        <w:rPr>
          <w:rFonts w:ascii="Times New Roman" w:eastAsia="Times New Roman" w:hAnsi="Times New Roman" w:cs="Times New Roman"/>
          <w:i/>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 xml:space="preserve">психолого-педагогическая деятельность: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w:t>
      </w:r>
      <w:r w:rsidRPr="00A07D0F">
        <w:rPr>
          <w:rFonts w:ascii="Times New Roman" w:eastAsia="Times New Roman" w:hAnsi="Times New Roman" w:cs="Times New Roman"/>
          <w:color w:val="000000"/>
          <w:sz w:val="24"/>
          <w:szCs w:val="24"/>
          <w:lang w:eastAsia="ru-RU"/>
        </w:rPr>
        <w:lastRenderedPageBreak/>
        <w:t xml:space="preserve">характера, способствующим сохранению и укреплению здоровья, профилактике стоматологических заболеваний (ПК-10); </w:t>
      </w:r>
    </w:p>
    <w:p w:rsidR="00A07D0F" w:rsidRPr="00A07D0F" w:rsidRDefault="00A07D0F" w:rsidP="00A07D0F">
      <w:pPr>
        <w:spacing w:after="0" w:line="240" w:lineRule="auto"/>
        <w:jc w:val="both"/>
        <w:rPr>
          <w:rFonts w:ascii="Times New Roman" w:eastAsia="Times New Roman" w:hAnsi="Times New Roman" w:cs="Times New Roman"/>
          <w:i/>
          <w:color w:val="000000"/>
          <w:sz w:val="24"/>
          <w:szCs w:val="24"/>
          <w:lang w:eastAsia="ru-RU"/>
        </w:rPr>
      </w:pP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color w:val="000000"/>
          <w:sz w:val="24"/>
          <w:szCs w:val="24"/>
          <w:lang w:eastAsia="ru-RU"/>
        </w:rPr>
        <w:tab/>
      </w:r>
      <w:r w:rsidRPr="00A07D0F">
        <w:rPr>
          <w:rFonts w:ascii="Times New Roman" w:eastAsia="Times New Roman" w:hAnsi="Times New Roman" w:cs="Times New Roman"/>
          <w:i/>
          <w:color w:val="000000"/>
          <w:sz w:val="24"/>
          <w:szCs w:val="24"/>
          <w:lang w:eastAsia="ru-RU"/>
        </w:rPr>
        <w:t xml:space="preserve">организационно-управленческая деятельность: </w:t>
      </w:r>
      <w:r w:rsidRPr="00A07D0F">
        <w:rPr>
          <w:rFonts w:ascii="Times New Roman" w:eastAsia="Times New Roman" w:hAnsi="Times New Roman" w:cs="Times New Roman"/>
          <w:i/>
          <w:color w:val="000000"/>
          <w:sz w:val="24"/>
          <w:szCs w:val="24"/>
          <w:lang w:eastAsia="ru-RU"/>
        </w:rPr>
        <w:tab/>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(ПК-11);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проведению оценки качества оказания стоматологической помощи с использованием основных медико-статистических показателей (ПК-12); </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ab/>
        <w:t xml:space="preserve">готовность к организации медицинской помощи при чрезвычайных ситуациях, в том числе медицинской эвакуации (ПК-13). </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A07D0F" w:rsidRPr="00A07D0F" w:rsidRDefault="00A07D0F" w:rsidP="00A07D0F">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A07D0F" w:rsidRPr="00A07D0F" w:rsidRDefault="00A07D0F" w:rsidP="00A07D0F">
      <w:pPr>
        <w:widowControl w:val="0"/>
        <w:tabs>
          <w:tab w:val="left" w:pos="426"/>
        </w:tabs>
        <w:spacing w:after="0" w:line="240" w:lineRule="auto"/>
        <w:jc w:val="both"/>
        <w:rPr>
          <w:rFonts w:ascii="Times New Roman" w:eastAsia="Times New Roman" w:hAnsi="Times New Roman" w:cs="Times New Roman"/>
          <w:color w:val="000000"/>
          <w:sz w:val="23"/>
          <w:szCs w:val="23"/>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br w:type="page"/>
      </w:r>
      <w:r w:rsidRPr="00A07D0F">
        <w:rPr>
          <w:rFonts w:ascii="Times New Roman" w:eastAsia="Times New Roman" w:hAnsi="Times New Roman" w:cs="Times New Roman"/>
          <w:b/>
          <w:color w:val="000000"/>
          <w:sz w:val="24"/>
          <w:szCs w:val="24"/>
          <w:lang w:eastAsia="ru-RU"/>
        </w:rPr>
        <w:lastRenderedPageBreak/>
        <w:t>7. Требования к структуре программы ординатуры</w:t>
      </w: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"Врач-стоматолог- детский".</w:t>
      </w:r>
    </w:p>
    <w:p w:rsidR="00A07D0F" w:rsidRPr="00A07D0F" w:rsidRDefault="00A07D0F" w:rsidP="00A07D0F">
      <w:pPr>
        <w:keepNext/>
        <w:tabs>
          <w:tab w:val="left" w:pos="0"/>
        </w:tabs>
        <w:kinsoku w:val="0"/>
        <w:overflowPunct w:val="0"/>
        <w:spacing w:before="240" w:after="60" w:line="240" w:lineRule="auto"/>
        <w:jc w:val="both"/>
        <w:outlineLvl w:val="1"/>
        <w:rPr>
          <w:rFonts w:ascii="Times New Roman" w:eastAsia="Times New Roman" w:hAnsi="Times New Roman" w:cs="Times New Roman"/>
          <w:b/>
          <w:i/>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br w:type="page"/>
      </w:r>
      <w:r w:rsidRPr="00A07D0F">
        <w:rPr>
          <w:rFonts w:ascii="Times New Roman" w:eastAsia="Times New Roman" w:hAnsi="Times New Roman" w:cs="Times New Roman"/>
          <w:b/>
          <w:color w:val="000000"/>
          <w:sz w:val="24"/>
          <w:szCs w:val="24"/>
          <w:lang w:eastAsia="ru-RU"/>
        </w:rPr>
        <w:lastRenderedPageBreak/>
        <w:t>Структура программы ординатуры</w:t>
      </w:r>
    </w:p>
    <w:p w:rsidR="00A07D0F" w:rsidRPr="00A07D0F" w:rsidRDefault="00A07D0F" w:rsidP="00A07D0F">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2305"/>
        <w:gridCol w:w="848"/>
        <w:gridCol w:w="685"/>
        <w:gridCol w:w="629"/>
        <w:gridCol w:w="675"/>
        <w:gridCol w:w="675"/>
        <w:gridCol w:w="691"/>
        <w:gridCol w:w="1244"/>
      </w:tblGrid>
      <w:tr w:rsidR="00A07D0F" w:rsidRPr="00A07D0F" w:rsidTr="00BE4243">
        <w:trPr>
          <w:cantSplit/>
          <w:trHeight w:val="437"/>
          <w:tblHeader/>
        </w:trPr>
        <w:tc>
          <w:tcPr>
            <w:tcW w:w="1819" w:type="dxa"/>
            <w:vMerge w:val="restart"/>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Индекс</w:t>
            </w:r>
          </w:p>
        </w:tc>
        <w:tc>
          <w:tcPr>
            <w:tcW w:w="2305" w:type="dxa"/>
            <w:vMerge w:val="restart"/>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Наименование разделов и дисциплин</w:t>
            </w:r>
          </w:p>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(модулей)</w:t>
            </w:r>
          </w:p>
        </w:tc>
        <w:tc>
          <w:tcPr>
            <w:tcW w:w="848" w:type="dxa"/>
            <w:vMerge w:val="restart"/>
            <w:textDirection w:val="btLr"/>
          </w:tcPr>
          <w:p w:rsidR="00A07D0F" w:rsidRPr="00A07D0F" w:rsidRDefault="00A07D0F" w:rsidP="00A07D0F">
            <w:pPr>
              <w:widowControl w:val="0"/>
              <w:spacing w:after="0" w:line="240" w:lineRule="auto"/>
              <w:ind w:left="113" w:right="113"/>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Трудоемкость</w:t>
            </w:r>
          </w:p>
          <w:p w:rsidR="00A07D0F" w:rsidRPr="00A07D0F" w:rsidRDefault="00A07D0F" w:rsidP="00A07D0F">
            <w:pPr>
              <w:widowControl w:val="0"/>
              <w:spacing w:after="0" w:line="240" w:lineRule="auto"/>
              <w:ind w:left="113" w:right="113"/>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sz w:val="24"/>
                <w:szCs w:val="24"/>
                <w:lang w:eastAsia="ru-RU"/>
              </w:rPr>
              <w:t>(в зач. ед.)</w:t>
            </w:r>
          </w:p>
        </w:tc>
        <w:tc>
          <w:tcPr>
            <w:tcW w:w="685" w:type="dxa"/>
            <w:vMerge w:val="restart"/>
            <w:textDirection w:val="btLr"/>
          </w:tcPr>
          <w:p w:rsidR="00A07D0F" w:rsidRPr="00A07D0F" w:rsidRDefault="00A07D0F" w:rsidP="00A07D0F">
            <w:pPr>
              <w:widowControl w:val="0"/>
              <w:spacing w:after="0" w:line="240" w:lineRule="auto"/>
              <w:ind w:left="113" w:right="113"/>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Всего часов</w:t>
            </w:r>
          </w:p>
        </w:tc>
        <w:tc>
          <w:tcPr>
            <w:tcW w:w="2670" w:type="dxa"/>
            <w:gridSpan w:val="4"/>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В том числе</w:t>
            </w:r>
          </w:p>
        </w:tc>
        <w:tc>
          <w:tcPr>
            <w:tcW w:w="1244" w:type="dxa"/>
            <w:vMerge w:val="restart"/>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sz w:val="24"/>
                <w:szCs w:val="24"/>
                <w:lang w:eastAsia="ru-RU"/>
              </w:rPr>
              <w:t>Форма контроля</w:t>
            </w:r>
          </w:p>
        </w:tc>
      </w:tr>
      <w:tr w:rsidR="00A07D0F" w:rsidRPr="00A07D0F" w:rsidTr="00BE4243">
        <w:trPr>
          <w:cantSplit/>
          <w:trHeight w:val="1953"/>
          <w:tblHeader/>
        </w:trPr>
        <w:tc>
          <w:tcPr>
            <w:tcW w:w="1819" w:type="dxa"/>
            <w:vMerge/>
          </w:tcPr>
          <w:p w:rsidR="00A07D0F" w:rsidRPr="00A07D0F" w:rsidRDefault="00A07D0F" w:rsidP="00A07D0F">
            <w:pPr>
              <w:widowControl w:val="0"/>
              <w:spacing w:after="0" w:line="240" w:lineRule="auto"/>
              <w:jc w:val="both"/>
              <w:rPr>
                <w:rFonts w:ascii="Times New Roman" w:eastAsia="Times New Roman" w:hAnsi="Times New Roman" w:cs="Times New Roman"/>
                <w:b/>
                <w:bCs/>
                <w:iCs/>
                <w:color w:val="000000"/>
                <w:sz w:val="24"/>
                <w:szCs w:val="24"/>
                <w:lang w:eastAsia="ru-RU"/>
              </w:rPr>
            </w:pPr>
          </w:p>
        </w:tc>
        <w:tc>
          <w:tcPr>
            <w:tcW w:w="2305" w:type="dxa"/>
            <w:vMerge/>
          </w:tcPr>
          <w:p w:rsidR="00A07D0F" w:rsidRPr="00A07D0F" w:rsidRDefault="00A07D0F" w:rsidP="00A07D0F">
            <w:pPr>
              <w:widowControl w:val="0"/>
              <w:spacing w:after="0" w:line="240" w:lineRule="auto"/>
              <w:jc w:val="both"/>
              <w:rPr>
                <w:rFonts w:ascii="Times New Roman" w:eastAsia="Times New Roman" w:hAnsi="Times New Roman" w:cs="Times New Roman"/>
                <w:b/>
                <w:bCs/>
                <w:iCs/>
                <w:color w:val="000000"/>
                <w:sz w:val="24"/>
                <w:szCs w:val="24"/>
                <w:lang w:eastAsia="ru-RU"/>
              </w:rPr>
            </w:pPr>
          </w:p>
        </w:tc>
        <w:tc>
          <w:tcPr>
            <w:tcW w:w="848" w:type="dxa"/>
            <w:vMerge/>
            <w:textDirection w:val="btLr"/>
          </w:tcPr>
          <w:p w:rsidR="00A07D0F" w:rsidRPr="00A07D0F" w:rsidRDefault="00A07D0F" w:rsidP="00A07D0F">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p>
        </w:tc>
        <w:tc>
          <w:tcPr>
            <w:tcW w:w="685" w:type="dxa"/>
            <w:vMerge/>
          </w:tcPr>
          <w:p w:rsidR="00A07D0F" w:rsidRPr="00A07D0F" w:rsidRDefault="00A07D0F" w:rsidP="00A07D0F">
            <w:pPr>
              <w:widowControl w:val="0"/>
              <w:spacing w:after="0" w:line="240" w:lineRule="auto"/>
              <w:jc w:val="both"/>
              <w:rPr>
                <w:rFonts w:ascii="Times New Roman" w:eastAsia="Times New Roman" w:hAnsi="Times New Roman" w:cs="Times New Roman"/>
                <w:b/>
                <w:bCs/>
                <w:iCs/>
                <w:color w:val="000000"/>
                <w:sz w:val="24"/>
                <w:szCs w:val="24"/>
                <w:lang w:eastAsia="ru-RU"/>
              </w:rPr>
            </w:pPr>
          </w:p>
        </w:tc>
        <w:tc>
          <w:tcPr>
            <w:tcW w:w="629" w:type="dxa"/>
            <w:textDirection w:val="btLr"/>
          </w:tcPr>
          <w:p w:rsidR="00A07D0F" w:rsidRPr="00A07D0F" w:rsidRDefault="00A07D0F" w:rsidP="00A07D0F">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лекции</w:t>
            </w:r>
          </w:p>
        </w:tc>
        <w:tc>
          <w:tcPr>
            <w:tcW w:w="675" w:type="dxa"/>
            <w:textDirection w:val="btLr"/>
          </w:tcPr>
          <w:p w:rsidR="00A07D0F" w:rsidRPr="00A07D0F" w:rsidRDefault="00A07D0F" w:rsidP="00A07D0F">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семинары</w:t>
            </w:r>
          </w:p>
        </w:tc>
        <w:tc>
          <w:tcPr>
            <w:tcW w:w="675" w:type="dxa"/>
            <w:textDirection w:val="btLr"/>
          </w:tcPr>
          <w:p w:rsidR="00A07D0F" w:rsidRPr="00A07D0F" w:rsidRDefault="00A07D0F" w:rsidP="00A07D0F">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практические занятия</w:t>
            </w:r>
          </w:p>
        </w:tc>
        <w:tc>
          <w:tcPr>
            <w:tcW w:w="691" w:type="dxa"/>
            <w:textDirection w:val="btLr"/>
          </w:tcPr>
          <w:p w:rsidR="00A07D0F" w:rsidRPr="00A07D0F" w:rsidRDefault="00A07D0F" w:rsidP="00A07D0F">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sz w:val="24"/>
                <w:szCs w:val="24"/>
                <w:lang w:eastAsia="ru-RU"/>
              </w:rPr>
              <w:t>самостоятельная работа</w:t>
            </w:r>
          </w:p>
        </w:tc>
        <w:tc>
          <w:tcPr>
            <w:tcW w:w="1244" w:type="dxa"/>
            <w:vMerge/>
          </w:tcPr>
          <w:p w:rsidR="00A07D0F" w:rsidRPr="00A07D0F" w:rsidRDefault="00A07D0F" w:rsidP="00A07D0F">
            <w:pPr>
              <w:widowControl w:val="0"/>
              <w:spacing w:after="0" w:line="240" w:lineRule="auto"/>
              <w:jc w:val="both"/>
              <w:rPr>
                <w:rFonts w:ascii="Times New Roman" w:eastAsia="Times New Roman" w:hAnsi="Times New Roman" w:cs="Times New Roman"/>
                <w:b/>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napToGrid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bCs/>
                <w:iCs/>
                <w:color w:val="000000"/>
                <w:sz w:val="24"/>
                <w:szCs w:val="24"/>
                <w:lang w:eastAsia="ru-RU"/>
              </w:rPr>
              <w:t>Всего</w:t>
            </w:r>
          </w:p>
        </w:tc>
        <w:tc>
          <w:tcPr>
            <w:tcW w:w="2305" w:type="dxa"/>
          </w:tcPr>
          <w:p w:rsidR="00A07D0F" w:rsidRPr="00A07D0F" w:rsidRDefault="00A07D0F" w:rsidP="00A07D0F">
            <w:pPr>
              <w:widowControl w:val="0"/>
              <w:snapToGrid w:val="0"/>
              <w:spacing w:after="0" w:line="240" w:lineRule="auto"/>
              <w:rPr>
                <w:rFonts w:ascii="Times New Roman" w:eastAsia="Times New Roman" w:hAnsi="Times New Roman" w:cs="Times New Roman"/>
                <w:b/>
                <w:color w:val="000000"/>
                <w:sz w:val="24"/>
                <w:szCs w:val="24"/>
                <w:lang w:eastAsia="ru-RU"/>
              </w:rPr>
            </w:pP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bCs/>
                <w:iCs/>
                <w:color w:val="000000"/>
                <w:lang w:eastAsia="ru-RU"/>
              </w:rPr>
              <w:t>120</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4320</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lang w:eastAsia="ru-RU"/>
              </w:rPr>
              <w:t>96</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lang w:eastAsia="ru-RU"/>
              </w:rPr>
              <w:t>2663</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color w:val="000000"/>
                <w:lang w:eastAsia="ru-RU"/>
              </w:rPr>
              <w:t>1559</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napToGrid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sz w:val="24"/>
                <w:szCs w:val="24"/>
                <w:lang w:eastAsia="ru-RU"/>
              </w:rPr>
              <w:t>Блок 1</w:t>
            </w:r>
          </w:p>
        </w:tc>
        <w:tc>
          <w:tcPr>
            <w:tcW w:w="2305" w:type="dxa"/>
          </w:tcPr>
          <w:p w:rsidR="00A07D0F" w:rsidRPr="00A07D0F" w:rsidRDefault="00A07D0F" w:rsidP="00A07D0F">
            <w:pPr>
              <w:widowControl w:val="0"/>
              <w:snapToGrid w:val="0"/>
              <w:spacing w:after="0" w:line="240" w:lineRule="auto"/>
              <w:rPr>
                <w:rFonts w:ascii="Times New Roman" w:eastAsia="Times New Roman" w:hAnsi="Times New Roman" w:cs="Times New Roman"/>
                <w:b/>
                <w:color w:val="000000"/>
                <w:sz w:val="24"/>
                <w:szCs w:val="24"/>
                <w:lang w:eastAsia="ru-RU"/>
              </w:rPr>
            </w:pP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1512</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
                <w:bCs/>
                <w:color w:val="000000"/>
                <w:sz w:val="24"/>
                <w:szCs w:val="24"/>
                <w:lang w:eastAsia="ru-RU"/>
              </w:rPr>
            </w:pPr>
            <w:r w:rsidRPr="00A07D0F">
              <w:rPr>
                <w:rFonts w:ascii="Times New Roman" w:eastAsia="Times New Roman" w:hAnsi="Times New Roman" w:cs="Times New Roman"/>
                <w:b/>
                <w:bCs/>
                <w:color w:val="000000"/>
                <w:lang w:eastAsia="ru-RU"/>
              </w:rPr>
              <w:t>96</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color w:val="000000"/>
                <w:sz w:val="24"/>
                <w:szCs w:val="24"/>
                <w:lang w:eastAsia="ru-RU"/>
              </w:rPr>
            </w:pPr>
            <w:r w:rsidRPr="00A07D0F">
              <w:rPr>
                <w:rFonts w:ascii="Times New Roman" w:eastAsia="Times New Roman" w:hAnsi="Times New Roman" w:cs="Times New Roman"/>
                <w:b/>
                <w:bCs/>
                <w:color w:val="000000"/>
                <w:lang w:eastAsia="ru-RU"/>
              </w:rPr>
              <w:t>908</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
                <w:bCs/>
                <w:color w:val="000000"/>
                <w:sz w:val="24"/>
                <w:szCs w:val="24"/>
                <w:lang w:eastAsia="ru-RU"/>
              </w:rPr>
            </w:pPr>
            <w:r w:rsidRPr="00A07D0F">
              <w:rPr>
                <w:rFonts w:ascii="Times New Roman" w:eastAsia="Times New Roman" w:hAnsi="Times New Roman" w:cs="Times New Roman"/>
                <w:b/>
                <w:bCs/>
                <w:color w:val="000000"/>
                <w:lang w:eastAsia="ru-RU"/>
              </w:rPr>
              <w:t>506</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napToGrid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Б.1.Б</w:t>
            </w:r>
          </w:p>
        </w:tc>
        <w:tc>
          <w:tcPr>
            <w:tcW w:w="2305" w:type="dxa"/>
          </w:tcPr>
          <w:p w:rsidR="00A07D0F" w:rsidRPr="00A07D0F" w:rsidRDefault="00A07D0F" w:rsidP="00A07D0F">
            <w:pPr>
              <w:widowControl w:val="0"/>
              <w:snapToGrid w:val="0"/>
              <w:spacing w:after="0" w:line="240" w:lineRule="auto"/>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Базовая часть         </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35</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1260</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82</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774</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402</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napToGrid w:val="0"/>
              <w:spacing w:after="0" w:line="240" w:lineRule="auto"/>
              <w:jc w:val="center"/>
              <w:rPr>
                <w:rFonts w:ascii="Times New Roman" w:eastAsia="Times New Roman" w:hAnsi="Times New Roman" w:cs="Times New Roman"/>
                <w:b/>
                <w:i/>
                <w:color w:val="000000"/>
                <w:sz w:val="24"/>
                <w:szCs w:val="24"/>
                <w:lang w:eastAsia="ru-RU"/>
              </w:rPr>
            </w:pPr>
            <w:r w:rsidRPr="00A07D0F">
              <w:rPr>
                <w:rFonts w:ascii="Times New Roman" w:eastAsia="Times New Roman" w:hAnsi="Times New Roman" w:cs="Times New Roman"/>
                <w:b/>
                <w:i/>
                <w:color w:val="000000"/>
                <w:sz w:val="24"/>
                <w:szCs w:val="24"/>
                <w:lang w:eastAsia="ru-RU"/>
              </w:rPr>
              <w:t>Б.1Б.1</w:t>
            </w:r>
          </w:p>
        </w:tc>
        <w:tc>
          <w:tcPr>
            <w:tcW w:w="2305" w:type="dxa"/>
            <w:vAlign w:val="center"/>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Стоматология детская</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27</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972</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58</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612</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300</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экз</w:t>
            </w:r>
          </w:p>
        </w:tc>
      </w:tr>
      <w:tr w:rsidR="00A07D0F" w:rsidRPr="00A07D0F" w:rsidTr="00BE4243">
        <w:trPr>
          <w:cantSplit/>
          <w:trHeight w:val="362"/>
        </w:trPr>
        <w:tc>
          <w:tcPr>
            <w:tcW w:w="1819" w:type="dxa"/>
          </w:tcPr>
          <w:p w:rsidR="00A07D0F" w:rsidRPr="00A07D0F" w:rsidRDefault="00A07D0F" w:rsidP="00A07D0F">
            <w:pPr>
              <w:widowControl w:val="0"/>
              <w:snapToGrid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i/>
                <w:color w:val="000000"/>
                <w:sz w:val="24"/>
                <w:szCs w:val="24"/>
                <w:lang w:eastAsia="ru-RU"/>
              </w:rPr>
              <w:t>Б.1Б.2</w:t>
            </w:r>
          </w:p>
        </w:tc>
        <w:tc>
          <w:tcPr>
            <w:tcW w:w="2305" w:type="dxa"/>
            <w:vAlign w:val="center"/>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Общественное здоровье и здравоохранение</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2</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72</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6</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42</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24</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зач</w:t>
            </w: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i/>
                <w:color w:val="000000"/>
                <w:sz w:val="24"/>
                <w:szCs w:val="24"/>
                <w:lang w:eastAsia="ru-RU"/>
              </w:rPr>
              <w:t>Б.1Б.3</w:t>
            </w:r>
          </w:p>
        </w:tc>
        <w:tc>
          <w:tcPr>
            <w:tcW w:w="2305" w:type="dxa"/>
            <w:vAlign w:val="center"/>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Педагогика</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2</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72</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6</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42</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24</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зач</w:t>
            </w: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i/>
                <w:color w:val="000000"/>
                <w:sz w:val="24"/>
                <w:szCs w:val="24"/>
                <w:lang w:eastAsia="ru-RU"/>
              </w:rPr>
              <w:t>Б.1Б.4</w:t>
            </w:r>
          </w:p>
        </w:tc>
        <w:tc>
          <w:tcPr>
            <w:tcW w:w="2305" w:type="dxa"/>
            <w:vAlign w:val="center"/>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Гигиена и эпидемиология чрезвычайных ситуаций</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2</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72</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6</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36</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30</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зач</w:t>
            </w: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i/>
                <w:color w:val="000000"/>
                <w:sz w:val="24"/>
                <w:szCs w:val="24"/>
                <w:lang w:eastAsia="ru-RU"/>
              </w:rPr>
              <w:t>Б.1Б.5</w:t>
            </w:r>
          </w:p>
        </w:tc>
        <w:tc>
          <w:tcPr>
            <w:tcW w:w="2305" w:type="dxa"/>
            <w:vAlign w:val="center"/>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Микробиология</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2</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72</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6</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42</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24</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зач</w:t>
            </w: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b/>
                <w:i/>
                <w:color w:val="000000"/>
                <w:sz w:val="24"/>
                <w:szCs w:val="24"/>
                <w:lang w:eastAsia="ru-RU"/>
              </w:rPr>
            </w:pPr>
            <w:r w:rsidRPr="00A07D0F">
              <w:rPr>
                <w:rFonts w:ascii="Times New Roman" w:eastAsia="Times New Roman" w:hAnsi="Times New Roman" w:cs="Times New Roman"/>
                <w:b/>
                <w:color w:val="000000"/>
                <w:sz w:val="24"/>
                <w:szCs w:val="24"/>
                <w:lang w:eastAsia="ru-RU"/>
              </w:rPr>
              <w:t>Б.1.В</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Вариативная часть</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7</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252</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14</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134</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104</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b/>
                <w:i/>
                <w:color w:val="000000"/>
                <w:sz w:val="24"/>
                <w:szCs w:val="24"/>
                <w:lang w:eastAsia="ru-RU"/>
              </w:rPr>
            </w:pPr>
            <w:r w:rsidRPr="00A07D0F">
              <w:rPr>
                <w:rFonts w:ascii="Times New Roman" w:eastAsia="Times New Roman" w:hAnsi="Times New Roman" w:cs="Times New Roman"/>
                <w:b/>
                <w:color w:val="000000"/>
                <w:sz w:val="24"/>
                <w:szCs w:val="24"/>
                <w:lang w:eastAsia="ru-RU"/>
              </w:rPr>
              <w:t>Б.1.В.ОД</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Обязательные дисциплины</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4</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144</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6</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72</w:t>
            </w:r>
          </w:p>
        </w:tc>
        <w:tc>
          <w:tcPr>
            <w:tcW w:w="691" w:type="dxa"/>
          </w:tcPr>
          <w:p w:rsidR="00A07D0F" w:rsidRPr="00A07D0F" w:rsidRDefault="00A07D0F" w:rsidP="00A07D0F">
            <w:pPr>
              <w:widowControl w:val="0"/>
              <w:spacing w:after="0" w:line="240" w:lineRule="auto"/>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66</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зач</w:t>
            </w: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i/>
                <w:color w:val="000000"/>
                <w:sz w:val="24"/>
                <w:szCs w:val="24"/>
                <w:lang w:eastAsia="ru-RU"/>
              </w:rPr>
            </w:pPr>
            <w:r w:rsidRPr="00A07D0F">
              <w:rPr>
                <w:rFonts w:ascii="Times New Roman" w:eastAsia="Times New Roman" w:hAnsi="Times New Roman" w:cs="Times New Roman"/>
                <w:color w:val="000000"/>
                <w:sz w:val="24"/>
                <w:szCs w:val="24"/>
                <w:lang w:eastAsia="ru-RU"/>
              </w:rPr>
              <w:t>Б.1.В.ОД.1</w:t>
            </w:r>
          </w:p>
        </w:tc>
        <w:tc>
          <w:tcPr>
            <w:tcW w:w="2305" w:type="dxa"/>
          </w:tcPr>
          <w:p w:rsidR="00A07D0F" w:rsidRPr="00A07D0F" w:rsidRDefault="00A07D0F" w:rsidP="00A07D0F">
            <w:pPr>
              <w:widowControl w:val="0"/>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Стоматология терапевтическая</w:t>
            </w:r>
          </w:p>
          <w:p w:rsidR="00A07D0F" w:rsidRPr="00A07D0F" w:rsidRDefault="00A07D0F" w:rsidP="00A07D0F">
            <w:pPr>
              <w:widowControl w:val="0"/>
              <w:snapToGrid w:val="0"/>
              <w:spacing w:after="0" w:line="240" w:lineRule="auto"/>
              <w:jc w:val="both"/>
              <w:rPr>
                <w:rFonts w:ascii="Times New Roman" w:eastAsia="Times New Roman" w:hAnsi="Times New Roman" w:cs="Times New Roman"/>
                <w:color w:val="000000"/>
                <w:sz w:val="24"/>
                <w:szCs w:val="24"/>
                <w:lang w:eastAsia="ru-RU"/>
              </w:rPr>
            </w:pP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Б.1.В.ОД.2</w:t>
            </w:r>
          </w:p>
        </w:tc>
        <w:tc>
          <w:tcPr>
            <w:tcW w:w="2305" w:type="dxa"/>
          </w:tcPr>
          <w:p w:rsidR="00A07D0F" w:rsidRPr="00A07D0F" w:rsidRDefault="00A07D0F" w:rsidP="00A07D0F">
            <w:pPr>
              <w:widowControl w:val="0"/>
              <w:spacing w:after="0" w:line="240" w:lineRule="auto"/>
              <w:jc w:val="both"/>
              <w:rPr>
                <w:rFonts w:ascii="Times New Roman" w:eastAsia="Times New Roman" w:hAnsi="Times New Roman" w:cs="Times New Roman"/>
                <w:sz w:val="24"/>
                <w:szCs w:val="24"/>
                <w:highlight w:val="yellow"/>
                <w:lang w:eastAsia="ru-RU"/>
              </w:rPr>
            </w:pP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b/>
                <w:i/>
                <w:color w:val="000000"/>
                <w:sz w:val="24"/>
                <w:szCs w:val="24"/>
                <w:lang w:eastAsia="ru-RU"/>
              </w:rPr>
            </w:pPr>
            <w:r w:rsidRPr="00A07D0F">
              <w:rPr>
                <w:rFonts w:ascii="Times New Roman" w:eastAsia="Times New Roman" w:hAnsi="Times New Roman" w:cs="Times New Roman"/>
                <w:b/>
                <w:color w:val="000000"/>
                <w:sz w:val="24"/>
                <w:szCs w:val="24"/>
                <w:lang w:eastAsia="ru-RU"/>
              </w:rPr>
              <w:t>Б.1.В.ДВ</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b/>
                <w:color w:val="000000"/>
                <w:sz w:val="24"/>
                <w:szCs w:val="24"/>
                <w:highlight w:val="yellow"/>
                <w:lang w:eastAsia="ru-RU"/>
              </w:rPr>
            </w:pPr>
            <w:r w:rsidRPr="00A07D0F">
              <w:rPr>
                <w:rFonts w:ascii="Times New Roman" w:eastAsia="Times New Roman" w:hAnsi="Times New Roman" w:cs="Times New Roman"/>
                <w:b/>
                <w:color w:val="000000"/>
                <w:sz w:val="24"/>
                <w:szCs w:val="24"/>
                <w:lang w:eastAsia="ru-RU"/>
              </w:rPr>
              <w:t>Дисциплины по выбору</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3</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108</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8</w:t>
            </w: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62</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38</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зач</w:t>
            </w: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Б.1.В.ДВ.1.1</w:t>
            </w:r>
          </w:p>
        </w:tc>
        <w:tc>
          <w:tcPr>
            <w:tcW w:w="2305" w:type="dxa"/>
            <w:vAlign w:val="center"/>
          </w:tcPr>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Патология зубочелюстной системы</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Б.1.В.ДВ.1.2</w:t>
            </w:r>
          </w:p>
        </w:tc>
        <w:tc>
          <w:tcPr>
            <w:tcW w:w="2305" w:type="dxa"/>
            <w:vAlign w:val="center"/>
          </w:tcPr>
          <w:p w:rsidR="00A07D0F" w:rsidRPr="00A07D0F" w:rsidRDefault="00A07D0F" w:rsidP="00A07D0F">
            <w:pPr>
              <w:widowControl w:val="0"/>
              <w:spacing w:after="0" w:line="240" w:lineRule="auto"/>
              <w:rPr>
                <w:rFonts w:ascii="Times New Roman" w:eastAsia="Times New Roman" w:hAnsi="Times New Roman" w:cs="Times New Roman"/>
                <w:sz w:val="24"/>
                <w:szCs w:val="24"/>
                <w:highlight w:val="yellow"/>
                <w:lang w:eastAsia="ru-RU"/>
              </w:rPr>
            </w:pPr>
            <w:r w:rsidRPr="00A07D0F">
              <w:rPr>
                <w:rFonts w:ascii="Times New Roman" w:eastAsia="Times New Roman" w:hAnsi="Times New Roman" w:cs="Times New Roman"/>
                <w:sz w:val="24"/>
                <w:szCs w:val="24"/>
                <w:lang w:eastAsia="ru-RU"/>
              </w:rPr>
              <w:t>Стоматология хирургическая</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44" w:type="dxa"/>
          </w:tcPr>
          <w:p w:rsidR="00A07D0F" w:rsidRPr="00A07D0F" w:rsidRDefault="00A07D0F" w:rsidP="00A07D0F">
            <w:pPr>
              <w:widowControl w:val="0"/>
              <w:spacing w:after="0" w:line="240" w:lineRule="auto"/>
              <w:jc w:val="both"/>
              <w:rPr>
                <w:rFonts w:ascii="Times New Roman" w:eastAsia="Times New Roman" w:hAnsi="Times New Roman" w:cs="Times New Roman"/>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Б.2</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Практики </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75</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2700</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1755</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945</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экз</w:t>
            </w: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Б.2.1</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Производственная практика (клиническая)</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66</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2376</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1584</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792</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Б.2.2</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Производственная практика (клиническая)</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7,5</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270</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144</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126</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lastRenderedPageBreak/>
              <w:t>Б.2.3</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Производственная(педагогическая) практика</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lang w:eastAsia="ru-RU"/>
              </w:rPr>
              <w:t>1,5</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54</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27</w:t>
            </w: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lang w:eastAsia="ru-RU"/>
              </w:rPr>
              <w:t>27</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A07D0F" w:rsidRPr="00A07D0F" w:rsidTr="00BE4243">
        <w:trPr>
          <w:cantSplit/>
          <w:trHeight w:val="362"/>
        </w:trPr>
        <w:tc>
          <w:tcPr>
            <w:tcW w:w="1819"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Б.3</w:t>
            </w:r>
          </w:p>
        </w:tc>
        <w:tc>
          <w:tcPr>
            <w:tcW w:w="2305" w:type="dxa"/>
          </w:tcPr>
          <w:p w:rsidR="00A07D0F" w:rsidRPr="00A07D0F" w:rsidRDefault="00A07D0F" w:rsidP="00A07D0F">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Государственная итоговая аттестация</w:t>
            </w:r>
          </w:p>
        </w:tc>
        <w:tc>
          <w:tcPr>
            <w:tcW w:w="848" w:type="dxa"/>
          </w:tcPr>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lang w:eastAsia="ru-RU"/>
              </w:rPr>
              <w:t>3</w:t>
            </w:r>
          </w:p>
        </w:tc>
        <w:tc>
          <w:tcPr>
            <w:tcW w:w="685"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108</w:t>
            </w:r>
          </w:p>
        </w:tc>
        <w:tc>
          <w:tcPr>
            <w:tcW w:w="629"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75"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91" w:type="dxa"/>
          </w:tcPr>
          <w:p w:rsidR="00A07D0F" w:rsidRPr="00A07D0F" w:rsidRDefault="00A07D0F" w:rsidP="00A07D0F">
            <w:pPr>
              <w:widowControl w:val="0"/>
              <w:spacing w:after="0" w:line="240" w:lineRule="auto"/>
              <w:jc w:val="center"/>
              <w:rPr>
                <w:rFonts w:ascii="Times New Roman" w:eastAsia="Times New Roman" w:hAnsi="Times New Roman" w:cs="Times New Roman"/>
                <w:bCs/>
                <w:iCs/>
                <w:color w:val="000000"/>
                <w:sz w:val="24"/>
                <w:szCs w:val="24"/>
                <w:lang w:eastAsia="ru-RU"/>
              </w:rPr>
            </w:pPr>
            <w:r w:rsidRPr="00A07D0F">
              <w:rPr>
                <w:rFonts w:ascii="Times New Roman" w:eastAsia="Times New Roman" w:hAnsi="Times New Roman" w:cs="Times New Roman"/>
                <w:bCs/>
                <w:iCs/>
                <w:color w:val="000000"/>
                <w:sz w:val="24"/>
                <w:szCs w:val="24"/>
                <w:lang w:eastAsia="ru-RU"/>
              </w:rPr>
              <w:t>108</w:t>
            </w:r>
          </w:p>
        </w:tc>
        <w:tc>
          <w:tcPr>
            <w:tcW w:w="1244" w:type="dxa"/>
          </w:tcPr>
          <w:p w:rsidR="00A07D0F" w:rsidRPr="00A07D0F" w:rsidRDefault="00A07D0F" w:rsidP="00A07D0F">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A07D0F">
              <w:rPr>
                <w:rFonts w:ascii="Times New Roman" w:eastAsia="Times New Roman" w:hAnsi="Times New Roman" w:cs="Times New Roman"/>
                <w:b/>
                <w:bCs/>
                <w:iCs/>
                <w:color w:val="000000"/>
                <w:lang w:eastAsia="ru-RU"/>
              </w:rPr>
              <w:t>экз</w:t>
            </w:r>
          </w:p>
        </w:tc>
      </w:tr>
    </w:tbl>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jc w:val="center"/>
        <w:rPr>
          <w:rFonts w:ascii="Times New Roman" w:eastAsia="Times New Roman" w:hAnsi="Times New Roman" w:cs="Times New Roman"/>
          <w:b/>
          <w:bCs/>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стационарная;</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выездная.</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Courier New" w:eastAsia="Times New Roman" w:hAnsi="Courier New" w:cs="Courier New"/>
          <w:b/>
          <w:color w:val="000000"/>
          <w:sz w:val="24"/>
          <w:szCs w:val="24"/>
          <w:lang w:eastAsia="ru-RU"/>
        </w:rPr>
        <w:t xml:space="preserve"> </w:t>
      </w:r>
      <w:r w:rsidRPr="00A07D0F">
        <w:rPr>
          <w:rFonts w:ascii="Times New Roman" w:eastAsia="Times New Roman" w:hAnsi="Times New Roman" w:cs="Times New Roman"/>
          <w:color w:val="000000"/>
          <w:sz w:val="24"/>
          <w:szCs w:val="24"/>
          <w:lang w:eastAsia="ru-RU"/>
        </w:rPr>
        <w:t xml:space="preserve">(ординатура) включает в себя учебный план, </w:t>
      </w:r>
      <w:r w:rsidRPr="00A07D0F">
        <w:rPr>
          <w:rFonts w:ascii="Times New Roman" w:eastAsia="Times New Roman" w:hAnsi="Times New Roman" w:cs="Times New Roman"/>
          <w:color w:val="000000"/>
          <w:sz w:val="24"/>
          <w:szCs w:val="24"/>
          <w:lang w:eastAsia="ru-RU"/>
        </w:rPr>
        <w:lastRenderedPageBreak/>
        <w:t xml:space="preserve">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Учебный план (УП)</w:t>
      </w:r>
      <w:r w:rsidRPr="00A07D0F">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Times New Roman" w:eastAsia="Times New Roman" w:hAnsi="Times New Roman" w:cs="Times New Roman"/>
          <w:color w:val="000000"/>
          <w:sz w:val="24"/>
          <w:szCs w:val="24"/>
          <w:lang w:eastAsia="ru-RU"/>
        </w:rPr>
        <w:t xml:space="preserve">,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Календарный учебный график (КУГ)</w:t>
      </w:r>
      <w:r w:rsidRPr="00A07D0F">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Рабочие программы дисциплин (РПД)</w:t>
      </w:r>
      <w:r w:rsidRPr="00A07D0F">
        <w:rPr>
          <w:rFonts w:ascii="Times New Roman" w:eastAsia="Times New Roman" w:hAnsi="Times New Roman" w:cs="Times New Roman"/>
          <w:color w:val="000000"/>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
          <w:color w:val="000000"/>
          <w:sz w:val="24"/>
          <w:szCs w:val="24"/>
          <w:lang w:eastAsia="ru-RU"/>
        </w:rPr>
        <w:t>В рабочих программах практик (РПП)</w:t>
      </w:r>
      <w:r w:rsidRPr="00A07D0F">
        <w:rPr>
          <w:rFonts w:ascii="Times New Roman" w:eastAsia="Times New Roman" w:hAnsi="Times New Roman" w:cs="Times New Roman"/>
          <w:color w:val="000000"/>
          <w:sz w:val="24"/>
          <w:szCs w:val="24"/>
          <w:lang w:eastAsia="ru-RU"/>
        </w:rPr>
        <w:t xml:space="preserve"> предусмотрены: </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2) Клиническая практика на базах кафедры стоматологии в ФГБУ «Поликлиника №1» УД Президента РФ, ФГБУ «Поликлиника №2» УД Президента РФ,  ; ФГБУ «Поликлиника №3» УД Президента РФ,; ФГБУ «Поликлиника №4» УД Президента РФ,  ; ФГБУ «Поликлиника №5» УД Президента РФ,  ; ФГБУ «Больница с поликлиникой» УД Президента РФ,  ; ФГБУ «Объединенная больница с поликлиникой» УД Президента РФ; ФГБУ «ЦКБ с поликлиникой» УД Президента РФ,  ФГБУ «Клиническая больница №1» УД Президента РФ (Волынская); ФГБУ «Детский медицинский центр» УД Президента РФ,  </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Обучение в ординатуре завершается </w:t>
      </w:r>
      <w:r w:rsidRPr="00A07D0F">
        <w:rPr>
          <w:rFonts w:ascii="Times New Roman" w:eastAsia="Times New Roman" w:hAnsi="Times New Roman" w:cs="Times New Roman"/>
          <w:b/>
          <w:color w:val="000000"/>
          <w:sz w:val="24"/>
          <w:szCs w:val="24"/>
          <w:lang w:eastAsia="ru-RU"/>
        </w:rPr>
        <w:t>государственной итоговой аттестацией (ГИА)</w:t>
      </w:r>
      <w:r w:rsidRPr="00A07D0F">
        <w:rPr>
          <w:rFonts w:ascii="Times New Roman" w:eastAsia="Times New Roman" w:hAnsi="Times New Roman" w:cs="Times New Roman"/>
          <w:color w:val="000000"/>
          <w:sz w:val="24"/>
          <w:szCs w:val="24"/>
          <w:lang w:eastAsia="ru-RU"/>
        </w:rPr>
        <w:t xml:space="preserve">,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Courier New" w:eastAsia="Times New Roman" w:hAnsi="Courier New" w:cs="Courier New"/>
          <w:b/>
          <w:color w:val="000000"/>
          <w:sz w:val="24"/>
          <w:szCs w:val="24"/>
          <w:lang w:eastAsia="ru-RU"/>
        </w:rPr>
        <w:t xml:space="preserve"> </w:t>
      </w:r>
      <w:r w:rsidRPr="00A07D0F">
        <w:rPr>
          <w:rFonts w:ascii="Times New Roman" w:eastAsia="Times New Roman" w:hAnsi="Times New Roman" w:cs="Times New Roman"/>
          <w:color w:val="000000"/>
          <w:sz w:val="24"/>
          <w:szCs w:val="24"/>
          <w:lang w:eastAsia="ru-RU"/>
        </w:rPr>
        <w:t>При успешной аттестации обучающийся получает диплом государственного образца.</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Для подготовки врача-специалиста по специальности </w:t>
      </w:r>
      <w:r w:rsidRPr="00A07D0F">
        <w:rPr>
          <w:rFonts w:ascii="Times New Roman" w:eastAsia="Times New Roman" w:hAnsi="Times New Roman" w:cs="Times New Roman"/>
          <w:sz w:val="24"/>
          <w:szCs w:val="24"/>
          <w:lang w:eastAsia="ru-RU"/>
        </w:rPr>
        <w:t>31.08.76 «Стоматология детская»</w:t>
      </w:r>
      <w:r w:rsidRPr="00A07D0F">
        <w:rPr>
          <w:rFonts w:ascii="Courier New" w:eastAsia="Times New Roman" w:hAnsi="Courier New" w:cs="Courier New"/>
          <w:b/>
          <w:color w:val="000000"/>
          <w:sz w:val="24"/>
          <w:szCs w:val="24"/>
          <w:lang w:eastAsia="ru-RU"/>
        </w:rPr>
        <w:t xml:space="preserve"> </w:t>
      </w:r>
      <w:r w:rsidRPr="00A07D0F">
        <w:rPr>
          <w:rFonts w:ascii="Times New Roman" w:eastAsia="Times New Roman" w:hAnsi="Times New Roman" w:cs="Times New Roman"/>
          <w:color w:val="000000"/>
          <w:sz w:val="24"/>
          <w:szCs w:val="24"/>
          <w:lang w:eastAsia="ru-RU"/>
        </w:rPr>
        <w:t xml:space="preserve">обязательным является определение базисных знаний, умений и навыков </w:t>
      </w:r>
      <w:r w:rsidRPr="00A07D0F">
        <w:rPr>
          <w:rFonts w:ascii="Times New Roman" w:eastAsia="Times New Roman" w:hAnsi="Times New Roman" w:cs="Times New Roman"/>
          <w:color w:val="000000"/>
          <w:sz w:val="24"/>
          <w:szCs w:val="24"/>
          <w:lang w:eastAsia="ru-RU"/>
        </w:rPr>
        <w:lastRenderedPageBreak/>
        <w:t>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w:t>
      </w:r>
    </w:p>
    <w:p w:rsidR="00A07D0F" w:rsidRPr="00A07D0F" w:rsidRDefault="00A07D0F" w:rsidP="00A07D0F">
      <w:pPr>
        <w:widowControl w:val="0"/>
        <w:spacing w:after="0" w:line="240" w:lineRule="auto"/>
        <w:ind w:firstLine="709"/>
        <w:jc w:val="center"/>
        <w:rPr>
          <w:rFonts w:ascii="Times New Roman" w:eastAsia="Times New Roman" w:hAnsi="Times New Roman" w:cs="Courier New"/>
          <w:bCs/>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br w:type="page"/>
      </w:r>
      <w:r w:rsidRPr="00A07D0F">
        <w:rPr>
          <w:rFonts w:ascii="Times New Roman" w:eastAsia="Times New Roman" w:hAnsi="Times New Roman" w:cs="Times New Roman"/>
          <w:b/>
          <w:color w:val="000000"/>
          <w:sz w:val="24"/>
          <w:szCs w:val="24"/>
          <w:lang w:eastAsia="ru-RU"/>
        </w:rPr>
        <w:lastRenderedPageBreak/>
        <w:t>8. Требования к условиям реализации программы ординатуры</w:t>
      </w: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 xml:space="preserve">8.1 Общесистемные требования </w:t>
      </w:r>
    </w:p>
    <w:p w:rsidR="00A07D0F" w:rsidRPr="00A07D0F" w:rsidRDefault="00A07D0F" w:rsidP="00A07D0F">
      <w:pPr>
        <w:spacing w:after="0" w:line="24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Электронная информационно-образовательная среда организации  обеспечивает:</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A07D0F" w:rsidRPr="00A07D0F" w:rsidRDefault="00A07D0F" w:rsidP="00A07D0F">
      <w:pPr>
        <w:spacing w:after="0" w:line="240" w:lineRule="auto"/>
        <w:ind w:firstLine="720"/>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ind w:firstLine="720"/>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8.2 Требования к кадровым условиям реализации программы</w:t>
      </w:r>
    </w:p>
    <w:p w:rsidR="00A07D0F" w:rsidRPr="00A07D0F" w:rsidRDefault="00A07D0F" w:rsidP="00A07D0F">
      <w:pPr>
        <w:spacing w:after="0" w:line="240" w:lineRule="auto"/>
        <w:ind w:firstLine="720"/>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A07D0F">
        <w:rPr>
          <w:rFonts w:ascii="Times New Roman" w:eastAsia="Times New Roman" w:hAnsi="Times New Roman" w:cs="Times New Roman"/>
          <w:color w:val="000000"/>
          <w:sz w:val="24"/>
          <w:szCs w:val="24"/>
          <w:lang w:eastAsia="ru-RU"/>
        </w:rPr>
        <w:lastRenderedPageBreak/>
        <w:t>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0"/>
        <w:gridCol w:w="2738"/>
        <w:gridCol w:w="853"/>
        <w:gridCol w:w="1075"/>
        <w:gridCol w:w="828"/>
        <w:gridCol w:w="827"/>
      </w:tblGrid>
      <w:tr w:rsidR="00A07D0F" w:rsidRPr="00A07D0F" w:rsidTr="00BE4243">
        <w:tc>
          <w:tcPr>
            <w:tcW w:w="3250" w:type="dxa"/>
            <w:vMerge w:val="restart"/>
            <w:vAlign w:val="center"/>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Дисциплина </w:t>
            </w:r>
          </w:p>
        </w:tc>
        <w:tc>
          <w:tcPr>
            <w:tcW w:w="2738" w:type="dxa"/>
            <w:vMerge w:val="restart"/>
            <w:vAlign w:val="center"/>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Кафедра, закрепленная за ведением дисциплины</w:t>
            </w:r>
          </w:p>
        </w:tc>
        <w:tc>
          <w:tcPr>
            <w:tcW w:w="3583" w:type="dxa"/>
            <w:gridSpan w:val="4"/>
            <w:vAlign w:val="center"/>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Численность ППС</w:t>
            </w:r>
          </w:p>
        </w:tc>
      </w:tr>
      <w:tr w:rsidR="00A07D0F" w:rsidRPr="00A07D0F" w:rsidTr="00BE4243">
        <w:trPr>
          <w:cantSplit/>
          <w:trHeight w:val="2636"/>
        </w:trPr>
        <w:tc>
          <w:tcPr>
            <w:tcW w:w="3250" w:type="dxa"/>
            <w:vMerge/>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2738" w:type="dxa"/>
            <w:vMerge/>
          </w:tcPr>
          <w:p w:rsidR="00A07D0F" w:rsidRPr="00A07D0F" w:rsidRDefault="00A07D0F" w:rsidP="00A07D0F">
            <w:pPr>
              <w:widowControl w:val="0"/>
              <w:spacing w:after="0" w:line="240" w:lineRule="auto"/>
              <w:jc w:val="center"/>
              <w:rPr>
                <w:rFonts w:ascii="Times New Roman" w:eastAsia="Times New Roman" w:hAnsi="Times New Roman" w:cs="Times New Roman"/>
                <w:color w:val="000000"/>
                <w:sz w:val="24"/>
                <w:szCs w:val="24"/>
                <w:lang w:eastAsia="ru-RU"/>
              </w:rPr>
            </w:pPr>
          </w:p>
        </w:tc>
        <w:tc>
          <w:tcPr>
            <w:tcW w:w="853" w:type="dxa"/>
            <w:textDirection w:val="btLr"/>
            <w:vAlign w:val="center"/>
          </w:tcPr>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общая</w:t>
            </w:r>
          </w:p>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(в шт. ед., к-во физ. лиц)</w:t>
            </w:r>
          </w:p>
        </w:tc>
        <w:tc>
          <w:tcPr>
            <w:tcW w:w="1075" w:type="dxa"/>
            <w:textDirection w:val="btLr"/>
            <w:vAlign w:val="center"/>
          </w:tcPr>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 xml:space="preserve">из них с ученой степенью и (или) ученым званием </w:t>
            </w:r>
          </w:p>
          <w:p w:rsidR="00A07D0F" w:rsidRPr="00A07D0F" w:rsidRDefault="00A07D0F" w:rsidP="00A07D0F">
            <w:pPr>
              <w:widowControl w:val="0"/>
              <w:spacing w:after="0" w:line="240" w:lineRule="auto"/>
              <w:rPr>
                <w:rFonts w:ascii="Times New Roman" w:eastAsia="Times New Roman" w:hAnsi="Times New Roman" w:cs="Times New Roman"/>
                <w:b/>
                <w:bCs/>
                <w:color w:val="000000"/>
                <w:sz w:val="20"/>
                <w:szCs w:val="20"/>
                <w:lang w:eastAsia="ru-RU"/>
              </w:rPr>
            </w:pPr>
            <w:r w:rsidRPr="00A07D0F">
              <w:rPr>
                <w:rFonts w:ascii="Times New Roman" w:eastAsia="Times New Roman" w:hAnsi="Times New Roman" w:cs="Times New Roman"/>
                <w:bCs/>
                <w:color w:val="000000"/>
                <w:sz w:val="20"/>
                <w:szCs w:val="20"/>
                <w:lang w:eastAsia="ru-RU"/>
              </w:rPr>
              <w:t>(в шт. ед. ,в физ. лиц., в %)</w:t>
            </w:r>
          </w:p>
        </w:tc>
        <w:tc>
          <w:tcPr>
            <w:tcW w:w="828" w:type="dxa"/>
            <w:textDirection w:val="btLr"/>
            <w:vAlign w:val="center"/>
          </w:tcPr>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из них по профилю специальности</w:t>
            </w:r>
          </w:p>
          <w:p w:rsidR="00A07D0F" w:rsidRPr="00A07D0F" w:rsidRDefault="00A07D0F" w:rsidP="00A07D0F">
            <w:pPr>
              <w:widowControl w:val="0"/>
              <w:spacing w:after="0" w:line="240" w:lineRule="auto"/>
              <w:rPr>
                <w:rFonts w:ascii="Times New Roman" w:eastAsia="Times New Roman" w:hAnsi="Times New Roman" w:cs="Times New Roman"/>
                <w:b/>
                <w:bCs/>
                <w:color w:val="000000"/>
                <w:sz w:val="20"/>
                <w:szCs w:val="20"/>
                <w:lang w:eastAsia="ru-RU"/>
              </w:rPr>
            </w:pPr>
            <w:r w:rsidRPr="00A07D0F">
              <w:rPr>
                <w:rFonts w:ascii="Times New Roman" w:eastAsia="Times New Roman" w:hAnsi="Times New Roman" w:cs="Times New Roman"/>
                <w:bCs/>
                <w:color w:val="000000"/>
                <w:sz w:val="20"/>
                <w:szCs w:val="20"/>
                <w:lang w:eastAsia="ru-RU"/>
              </w:rPr>
              <w:t>(в шт. ед., в физ. лиц., в %)</w:t>
            </w:r>
          </w:p>
        </w:tc>
        <w:tc>
          <w:tcPr>
            <w:tcW w:w="827" w:type="dxa"/>
            <w:textDirection w:val="btLr"/>
            <w:vAlign w:val="center"/>
          </w:tcPr>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из них практикующие специалисты</w:t>
            </w:r>
          </w:p>
          <w:p w:rsidR="00A07D0F" w:rsidRPr="00A07D0F" w:rsidRDefault="00A07D0F" w:rsidP="00A07D0F">
            <w:pPr>
              <w:widowControl w:val="0"/>
              <w:spacing w:after="0" w:line="240" w:lineRule="auto"/>
              <w:rPr>
                <w:rFonts w:ascii="Times New Roman" w:eastAsia="Times New Roman" w:hAnsi="Times New Roman" w:cs="Times New Roman"/>
                <w:b/>
                <w:bCs/>
                <w:color w:val="000000"/>
                <w:sz w:val="20"/>
                <w:szCs w:val="20"/>
                <w:lang w:eastAsia="ru-RU"/>
              </w:rPr>
            </w:pPr>
            <w:r w:rsidRPr="00A07D0F">
              <w:rPr>
                <w:rFonts w:ascii="Times New Roman" w:eastAsia="Times New Roman" w:hAnsi="Times New Roman" w:cs="Times New Roman"/>
                <w:bCs/>
                <w:color w:val="000000"/>
                <w:sz w:val="20"/>
                <w:szCs w:val="20"/>
                <w:lang w:eastAsia="ru-RU"/>
              </w:rPr>
              <w:t>(в шт. ед. , в физ. лиц., в %)</w:t>
            </w:r>
          </w:p>
        </w:tc>
      </w:tr>
      <w:tr w:rsidR="00A07D0F" w:rsidRPr="00A07D0F" w:rsidTr="00BE4243">
        <w:trPr>
          <w:trHeight w:val="1651"/>
        </w:trPr>
        <w:tc>
          <w:tcPr>
            <w:tcW w:w="3250" w:type="dxa"/>
            <w:vAlign w:val="center"/>
          </w:tcPr>
          <w:p w:rsidR="00A07D0F" w:rsidRPr="00A07D0F" w:rsidRDefault="00A07D0F" w:rsidP="00A07D0F">
            <w:pPr>
              <w:widowControl w:val="0"/>
              <w:spacing w:after="0" w:line="240" w:lineRule="auto"/>
              <w:jc w:val="both"/>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Стоматология детская;</w:t>
            </w:r>
          </w:p>
          <w:p w:rsidR="00A07D0F" w:rsidRPr="00A07D0F" w:rsidRDefault="00A07D0F" w:rsidP="00A07D0F">
            <w:pPr>
              <w:widowControl w:val="0"/>
              <w:spacing w:after="0" w:line="240" w:lineRule="auto"/>
              <w:jc w:val="both"/>
              <w:rPr>
                <w:rFonts w:ascii="Times New Roman" w:eastAsia="Times New Roman" w:hAnsi="Times New Roman" w:cs="Times New Roman"/>
                <w:sz w:val="20"/>
                <w:szCs w:val="20"/>
                <w:lang w:eastAsia="ru-RU"/>
              </w:rPr>
            </w:pPr>
            <w:r w:rsidRPr="00A07D0F">
              <w:rPr>
                <w:rFonts w:ascii="Times New Roman" w:eastAsia="Times New Roman" w:hAnsi="Times New Roman" w:cs="Times New Roman"/>
                <w:sz w:val="20"/>
                <w:szCs w:val="20"/>
                <w:lang w:eastAsia="ru-RU"/>
              </w:rPr>
              <w:t>Стоматология терапевтическая;</w:t>
            </w:r>
          </w:p>
          <w:p w:rsidR="00A07D0F" w:rsidRPr="00A07D0F" w:rsidRDefault="00A07D0F" w:rsidP="00A07D0F">
            <w:pPr>
              <w:widowControl w:val="0"/>
              <w:spacing w:after="0" w:line="240" w:lineRule="auto"/>
              <w:rPr>
                <w:rFonts w:ascii="Times New Roman" w:eastAsia="Times New Roman" w:hAnsi="Times New Roman" w:cs="Times New Roman"/>
                <w:sz w:val="20"/>
                <w:szCs w:val="20"/>
                <w:lang w:eastAsia="ru-RU"/>
              </w:rPr>
            </w:pPr>
            <w:r w:rsidRPr="00A07D0F">
              <w:rPr>
                <w:rFonts w:ascii="Times New Roman" w:eastAsia="Times New Roman" w:hAnsi="Times New Roman" w:cs="Times New Roman"/>
                <w:sz w:val="20"/>
                <w:szCs w:val="20"/>
                <w:lang w:eastAsia="ru-RU"/>
              </w:rPr>
              <w:t>Патология зубочелюстной системы;</w:t>
            </w:r>
          </w:p>
          <w:p w:rsidR="00A07D0F" w:rsidRPr="00A07D0F" w:rsidRDefault="00A07D0F" w:rsidP="00A07D0F">
            <w:pPr>
              <w:widowControl w:val="0"/>
              <w:spacing w:after="0" w:line="240" w:lineRule="auto"/>
              <w:rPr>
                <w:rFonts w:ascii="Courier New" w:eastAsia="Times New Roman" w:hAnsi="Courier New" w:cs="Courier New"/>
                <w:color w:val="000000"/>
                <w:sz w:val="24"/>
                <w:szCs w:val="24"/>
                <w:lang w:eastAsia="ru-RU"/>
              </w:rPr>
            </w:pPr>
            <w:r w:rsidRPr="00A07D0F">
              <w:rPr>
                <w:rFonts w:ascii="Times New Roman" w:eastAsia="Times New Roman" w:hAnsi="Times New Roman" w:cs="Times New Roman"/>
                <w:sz w:val="20"/>
                <w:szCs w:val="20"/>
                <w:lang w:eastAsia="ru-RU"/>
              </w:rPr>
              <w:t>Стоматология хирургическая;</w:t>
            </w:r>
          </w:p>
          <w:p w:rsidR="00A07D0F" w:rsidRPr="00A07D0F" w:rsidRDefault="00A07D0F" w:rsidP="00A07D0F">
            <w:pPr>
              <w:widowControl w:val="0"/>
              <w:spacing w:after="0" w:line="240" w:lineRule="auto"/>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bCs/>
                <w:color w:val="000000"/>
                <w:sz w:val="20"/>
                <w:szCs w:val="20"/>
                <w:lang w:eastAsia="ru-RU"/>
              </w:rPr>
              <w:t>Микробиология</w:t>
            </w:r>
          </w:p>
        </w:tc>
        <w:tc>
          <w:tcPr>
            <w:tcW w:w="2738" w:type="dxa"/>
            <w:vAlign w:val="center"/>
          </w:tcPr>
          <w:p w:rsidR="00A07D0F" w:rsidRPr="00A07D0F" w:rsidRDefault="00A07D0F" w:rsidP="00A07D0F">
            <w:pPr>
              <w:widowControl w:val="0"/>
              <w:spacing w:after="0" w:line="240" w:lineRule="auto"/>
              <w:ind w:left="33"/>
              <w:rPr>
                <w:rFonts w:ascii="Times New Roman" w:eastAsia="Times New Roman" w:hAnsi="Times New Roman" w:cs="Times New Roman"/>
                <w:bCs/>
                <w:sz w:val="20"/>
                <w:szCs w:val="20"/>
                <w:lang w:eastAsia="ru-RU"/>
              </w:rPr>
            </w:pPr>
            <w:r w:rsidRPr="00A07D0F">
              <w:rPr>
                <w:rFonts w:ascii="Times New Roman" w:eastAsia="Times New Roman" w:hAnsi="Times New Roman" w:cs="Times New Roman"/>
                <w:bCs/>
                <w:sz w:val="20"/>
                <w:szCs w:val="20"/>
                <w:lang w:eastAsia="ru-RU"/>
              </w:rPr>
              <w:t xml:space="preserve">кафедра </w:t>
            </w:r>
            <w:r w:rsidRPr="00A07D0F">
              <w:rPr>
                <w:rFonts w:ascii="Times New Roman" w:eastAsia="Times New Roman" w:hAnsi="Times New Roman" w:cs="Courier New"/>
                <w:sz w:val="20"/>
                <w:szCs w:val="20"/>
                <w:lang w:eastAsia="ru-RU"/>
              </w:rPr>
              <w:t xml:space="preserve">стоматологии </w:t>
            </w:r>
          </w:p>
        </w:tc>
        <w:tc>
          <w:tcPr>
            <w:tcW w:w="853"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5,75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20</w:t>
            </w:r>
          </w:p>
        </w:tc>
        <w:tc>
          <w:tcPr>
            <w:tcW w:w="1075"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3,75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11</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65,2%</w:t>
            </w:r>
          </w:p>
        </w:tc>
        <w:tc>
          <w:tcPr>
            <w:tcW w:w="828"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5,75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20</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100%</w:t>
            </w:r>
          </w:p>
        </w:tc>
        <w:tc>
          <w:tcPr>
            <w:tcW w:w="827"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3,75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11</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65,2</w:t>
            </w:r>
          </w:p>
        </w:tc>
      </w:tr>
      <w:tr w:rsidR="00A07D0F" w:rsidRPr="00A07D0F" w:rsidTr="00BE4243">
        <w:tc>
          <w:tcPr>
            <w:tcW w:w="3250" w:type="dxa"/>
            <w:vAlign w:val="center"/>
          </w:tcPr>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Общественное здоровье и здравоохранение,</w:t>
            </w:r>
          </w:p>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 xml:space="preserve"> Педагогика</w:t>
            </w:r>
          </w:p>
        </w:tc>
        <w:tc>
          <w:tcPr>
            <w:tcW w:w="2738" w:type="dxa"/>
            <w:vAlign w:val="center"/>
          </w:tcPr>
          <w:p w:rsidR="00A07D0F" w:rsidRPr="00A07D0F" w:rsidRDefault="00A07D0F" w:rsidP="00A07D0F">
            <w:pPr>
              <w:widowControl w:val="0"/>
              <w:spacing w:after="0" w:line="240" w:lineRule="auto"/>
              <w:ind w:left="33"/>
              <w:rPr>
                <w:rFonts w:ascii="Times New Roman" w:eastAsia="Times New Roman" w:hAnsi="Times New Roman" w:cs="Times New Roman"/>
                <w:sz w:val="20"/>
                <w:szCs w:val="20"/>
                <w:lang w:eastAsia="ru-RU"/>
              </w:rPr>
            </w:pPr>
            <w:r w:rsidRPr="00A07D0F">
              <w:rPr>
                <w:rFonts w:ascii="Times New Roman" w:eastAsia="Times New Roman" w:hAnsi="Times New Roman" w:cs="Times New Roman"/>
                <w:sz w:val="20"/>
                <w:szCs w:val="2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3"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6,75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24</w:t>
            </w:r>
          </w:p>
        </w:tc>
        <w:tc>
          <w:tcPr>
            <w:tcW w:w="1075"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5,25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19</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78%</w:t>
            </w:r>
          </w:p>
        </w:tc>
        <w:tc>
          <w:tcPr>
            <w:tcW w:w="828"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6,75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24</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100%</w:t>
            </w:r>
          </w:p>
        </w:tc>
        <w:tc>
          <w:tcPr>
            <w:tcW w:w="827"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3,00</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8</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45%</w:t>
            </w:r>
          </w:p>
        </w:tc>
      </w:tr>
      <w:tr w:rsidR="00A07D0F" w:rsidRPr="00A07D0F" w:rsidTr="00BE4243">
        <w:tc>
          <w:tcPr>
            <w:tcW w:w="3250" w:type="dxa"/>
            <w:vAlign w:val="center"/>
          </w:tcPr>
          <w:p w:rsidR="00A07D0F" w:rsidRPr="00A07D0F" w:rsidRDefault="00A07D0F" w:rsidP="00A07D0F">
            <w:pPr>
              <w:widowControl w:val="0"/>
              <w:spacing w:after="0" w:line="240" w:lineRule="auto"/>
              <w:rPr>
                <w:rFonts w:ascii="Times New Roman" w:eastAsia="Times New Roman" w:hAnsi="Times New Roman" w:cs="Times New Roman"/>
                <w:bCs/>
                <w:color w:val="000000"/>
                <w:sz w:val="20"/>
                <w:szCs w:val="20"/>
                <w:lang w:eastAsia="ru-RU"/>
              </w:rPr>
            </w:pPr>
            <w:r w:rsidRPr="00A07D0F">
              <w:rPr>
                <w:rFonts w:ascii="Times New Roman" w:eastAsia="Times New Roman" w:hAnsi="Times New Roman" w:cs="Times New Roman"/>
                <w:bCs/>
                <w:color w:val="000000"/>
                <w:sz w:val="20"/>
                <w:szCs w:val="20"/>
                <w:lang w:eastAsia="ru-RU"/>
              </w:rPr>
              <w:t>Гигиена и эпидемиология чрезвычайных ситуаций</w:t>
            </w:r>
          </w:p>
        </w:tc>
        <w:tc>
          <w:tcPr>
            <w:tcW w:w="2738" w:type="dxa"/>
            <w:vAlign w:val="center"/>
          </w:tcPr>
          <w:p w:rsidR="00A07D0F" w:rsidRPr="00A07D0F" w:rsidRDefault="00A07D0F" w:rsidP="00A07D0F">
            <w:pPr>
              <w:widowControl w:val="0"/>
              <w:spacing w:after="0" w:line="240" w:lineRule="auto"/>
              <w:ind w:left="33"/>
              <w:rPr>
                <w:rFonts w:ascii="Times New Roman" w:eastAsia="Times New Roman" w:hAnsi="Times New Roman" w:cs="Times New Roman"/>
                <w:sz w:val="20"/>
                <w:szCs w:val="20"/>
                <w:lang w:eastAsia="ru-RU"/>
              </w:rPr>
            </w:pPr>
            <w:r w:rsidRPr="00A07D0F">
              <w:rPr>
                <w:rFonts w:ascii="Times New Roman" w:eastAsia="Times New Roman" w:hAnsi="Times New Roman" w:cs="Times New Roman"/>
                <w:sz w:val="20"/>
                <w:szCs w:val="20"/>
                <w:lang w:eastAsia="ru-RU"/>
              </w:rPr>
              <w:t xml:space="preserve">кафедра скорой медицинской помощи, неотложной и </w:t>
            </w:r>
          </w:p>
          <w:p w:rsidR="00A07D0F" w:rsidRPr="00A07D0F" w:rsidRDefault="00A07D0F" w:rsidP="00A07D0F">
            <w:pPr>
              <w:widowControl w:val="0"/>
              <w:spacing w:after="0" w:line="240" w:lineRule="auto"/>
              <w:ind w:left="33"/>
              <w:rPr>
                <w:rFonts w:ascii="Times New Roman" w:eastAsia="Times New Roman" w:hAnsi="Times New Roman" w:cs="Times New Roman"/>
                <w:sz w:val="20"/>
                <w:szCs w:val="20"/>
                <w:lang w:eastAsia="ru-RU"/>
              </w:rPr>
            </w:pPr>
            <w:r w:rsidRPr="00A07D0F">
              <w:rPr>
                <w:rFonts w:ascii="Times New Roman" w:eastAsia="Times New Roman" w:hAnsi="Times New Roman" w:cs="Times New Roman"/>
                <w:sz w:val="20"/>
                <w:szCs w:val="20"/>
                <w:lang w:eastAsia="ru-RU"/>
              </w:rPr>
              <w:t xml:space="preserve">экстремальной медицины </w:t>
            </w:r>
          </w:p>
        </w:tc>
        <w:tc>
          <w:tcPr>
            <w:tcW w:w="853"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5,00</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16</w:t>
            </w:r>
          </w:p>
        </w:tc>
        <w:tc>
          <w:tcPr>
            <w:tcW w:w="1075"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3,25</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11</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65%</w:t>
            </w:r>
          </w:p>
        </w:tc>
        <w:tc>
          <w:tcPr>
            <w:tcW w:w="828"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5,00</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16</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100%</w:t>
            </w:r>
          </w:p>
        </w:tc>
        <w:tc>
          <w:tcPr>
            <w:tcW w:w="827" w:type="dxa"/>
          </w:tcPr>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3,00</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10</w:t>
            </w:r>
          </w:p>
          <w:p w:rsidR="00A07D0F" w:rsidRPr="00A07D0F" w:rsidRDefault="00A07D0F" w:rsidP="00A07D0F">
            <w:pPr>
              <w:widowControl w:val="0"/>
              <w:spacing w:after="0" w:line="240" w:lineRule="auto"/>
              <w:rPr>
                <w:rFonts w:ascii="Times New Roman" w:eastAsia="Times New Roman" w:hAnsi="Times New Roman" w:cs="Times New Roman"/>
                <w:color w:val="000000"/>
                <w:sz w:val="20"/>
                <w:szCs w:val="20"/>
                <w:lang w:eastAsia="ru-RU"/>
              </w:rPr>
            </w:pPr>
            <w:r w:rsidRPr="00A07D0F">
              <w:rPr>
                <w:rFonts w:ascii="Times New Roman" w:eastAsia="Times New Roman" w:hAnsi="Times New Roman" w:cs="Times New Roman"/>
                <w:color w:val="000000"/>
                <w:sz w:val="20"/>
                <w:szCs w:val="20"/>
                <w:lang w:eastAsia="ru-RU"/>
              </w:rPr>
              <w:t>63%</w:t>
            </w:r>
          </w:p>
        </w:tc>
      </w:tr>
    </w:tbl>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Доля работников (в приведенных к целочисленным значениям ставок) из числа</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A07D0F" w:rsidRPr="00A07D0F" w:rsidRDefault="00A07D0F" w:rsidP="00A07D0F">
      <w:pPr>
        <w:spacing w:after="0" w:line="24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 xml:space="preserve">- 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 </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 анатомический зал и(или) помещения, предусмотренные для работы с биологическими моделями;</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 кабинеты для приема детей и подростков, оснащенные специализированным оборудованием (медицинскими изделиями) (тонометр, ростомер, толстотный циркуль, динамометр, весы, адаптометр),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07D0F" w:rsidRPr="00A07D0F" w:rsidRDefault="00A07D0F" w:rsidP="00A07D0F">
      <w:pPr>
        <w:spacing w:after="0"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A07D0F">
        <w:rPr>
          <w:rFonts w:ascii="Times New Roman" w:eastAsia="Times New Roman" w:hAnsi="Times New Roman" w:cs="Times New Roman"/>
          <w:b/>
          <w:bCs/>
          <w:color w:val="000000"/>
          <w:sz w:val="24"/>
          <w:szCs w:val="24"/>
          <w:lang w:eastAsia="ru-RU"/>
        </w:rPr>
        <w:t>Учебные классы:</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bCs/>
          <w:color w:val="000000"/>
          <w:sz w:val="24"/>
          <w:szCs w:val="24"/>
          <w:lang w:eastAsia="ru-RU"/>
        </w:rPr>
        <w:t>ФГБУ «Поликлиника №1» УДП РФ</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bCs/>
          <w:color w:val="000000"/>
          <w:sz w:val="24"/>
          <w:szCs w:val="24"/>
          <w:lang w:eastAsia="ru-RU"/>
        </w:rPr>
        <w:t>Учебные классы оснащены персональными компьютерами и мультимедийными проекторами.</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bCs/>
          <w:color w:val="000000"/>
          <w:sz w:val="24"/>
          <w:szCs w:val="24"/>
          <w:lang w:eastAsia="ru-RU"/>
        </w:rPr>
      </w:pP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b/>
          <w:bCs/>
          <w:color w:val="000000"/>
          <w:sz w:val="24"/>
          <w:szCs w:val="24"/>
          <w:lang w:eastAsia="ru-RU"/>
        </w:rPr>
        <w:lastRenderedPageBreak/>
        <w:t>Учебный класс с фантомной и симуляционной техникой</w:t>
      </w:r>
      <w:r w:rsidRPr="00A07D0F">
        <w:rPr>
          <w:rFonts w:ascii="Times New Roman" w:eastAsia="Times New Roman" w:hAnsi="Times New Roman" w:cs="Times New Roman"/>
          <w:bCs/>
          <w:color w:val="000000"/>
          <w:sz w:val="24"/>
          <w:szCs w:val="24"/>
          <w:lang w:eastAsia="ru-RU"/>
        </w:rPr>
        <w:t>:</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bCs/>
          <w:color w:val="000000"/>
          <w:sz w:val="24"/>
          <w:szCs w:val="24"/>
          <w:lang w:eastAsia="ru-RU"/>
        </w:rPr>
        <w:t>ФГБУ «Поликлиника №1» УДП РФ</w:t>
      </w: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bCs/>
          <w:color w:val="000000"/>
          <w:sz w:val="24"/>
          <w:szCs w:val="24"/>
          <w:lang w:eastAsia="ru-RU"/>
        </w:rPr>
        <w:t xml:space="preserve">Учебные классы оснащены оборудованием: </w:t>
      </w: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bCs/>
          <w:color w:val="000000"/>
          <w:sz w:val="24"/>
          <w:szCs w:val="24"/>
          <w:lang w:eastAsia="ru-RU"/>
        </w:rPr>
        <w:t>- виртуальный симулятор для отработки стоматологических навыков «ВокселМан» с обратной тактильной связью;</w:t>
      </w: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bCs/>
          <w:color w:val="000000"/>
          <w:sz w:val="24"/>
          <w:szCs w:val="24"/>
          <w:lang w:eastAsia="ru-RU"/>
        </w:rPr>
        <w:t>- обучающие фантомы для стоматологии.</w:t>
      </w: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A07D0F">
        <w:rPr>
          <w:rFonts w:ascii="Times New Roman" w:eastAsia="Times New Roman" w:hAnsi="Times New Roman" w:cs="Times New Roman"/>
          <w:b/>
          <w:bCs/>
          <w:color w:val="000000"/>
          <w:sz w:val="24"/>
          <w:szCs w:val="24"/>
          <w:lang w:eastAsia="ru-RU"/>
        </w:rPr>
        <w:t xml:space="preserve">Кафедра стоматологии </w:t>
      </w:r>
    </w:p>
    <w:p w:rsidR="00A07D0F" w:rsidRPr="00A07D0F" w:rsidRDefault="00A07D0F" w:rsidP="00A07D0F">
      <w:pPr>
        <w:widowControl w:val="0"/>
        <w:spacing w:after="0" w:line="240" w:lineRule="auto"/>
        <w:ind w:firstLine="709"/>
        <w:jc w:val="both"/>
        <w:rPr>
          <w:rFonts w:ascii="Courier New" w:eastAsia="Times New Roman" w:hAnsi="Courier New" w:cs="Courier New"/>
          <w:sz w:val="24"/>
          <w:szCs w:val="24"/>
          <w:lang w:eastAsia="ru-RU"/>
        </w:rPr>
      </w:pPr>
      <w:r w:rsidRPr="00A07D0F">
        <w:rPr>
          <w:rFonts w:ascii="Times New Roman" w:eastAsia="Times New Roman" w:hAnsi="Times New Roman" w:cs="Times New Roman"/>
          <w:bCs/>
          <w:color w:val="000000"/>
          <w:sz w:val="24"/>
          <w:szCs w:val="24"/>
          <w:lang w:eastAsia="ru-RU"/>
        </w:rPr>
        <w:t>ФГБУ «Поликлиника №1» УДП РФ</w:t>
      </w:r>
      <w:r w:rsidRPr="00A07D0F">
        <w:rPr>
          <w:rFonts w:ascii="Times New Roman" w:eastAsia="Times New Roman" w:hAnsi="Times New Roman" w:cs="Times New Roman"/>
          <w:sz w:val="24"/>
          <w:szCs w:val="24"/>
          <w:lang w:eastAsia="ru-RU"/>
        </w:rPr>
        <w:t>,</w:t>
      </w:r>
    </w:p>
    <w:p w:rsidR="00A07D0F" w:rsidRPr="00A07D0F" w:rsidRDefault="00A07D0F" w:rsidP="00A07D0F">
      <w:pPr>
        <w:widowControl w:val="0"/>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color w:val="000000"/>
          <w:sz w:val="24"/>
          <w:szCs w:val="24"/>
          <w:lang w:eastAsia="ru-RU"/>
        </w:rPr>
        <w:t xml:space="preserve"> 6 этаж – помещение №1, комнаты №6, 7, 8, 9, 10, 11.</w:t>
      </w:r>
    </w:p>
    <w:p w:rsidR="00A07D0F" w:rsidRPr="00A07D0F" w:rsidRDefault="00A07D0F" w:rsidP="00A07D0F">
      <w:pPr>
        <w:spacing w:after="0" w:line="240" w:lineRule="auto"/>
        <w:ind w:firstLine="709"/>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Клинический кабинет врача-стоматолога детского:</w:t>
      </w:r>
    </w:p>
    <w:p w:rsidR="00A07D0F" w:rsidRPr="00A07D0F" w:rsidRDefault="00A07D0F" w:rsidP="00A07D0F">
      <w:pPr>
        <w:spacing w:after="0" w:line="240" w:lineRule="auto"/>
        <w:ind w:firstLine="709"/>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установка стоматологическая;</w:t>
      </w:r>
    </w:p>
    <w:p w:rsidR="00A07D0F" w:rsidRPr="00A07D0F" w:rsidRDefault="00A07D0F" w:rsidP="00A07D0F">
      <w:pPr>
        <w:spacing w:after="0" w:line="240" w:lineRule="auto"/>
        <w:ind w:firstLine="709"/>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фотополимеризационная лампа;</w:t>
      </w:r>
    </w:p>
    <w:p w:rsidR="00A07D0F" w:rsidRPr="00A07D0F" w:rsidRDefault="00A07D0F" w:rsidP="00A07D0F">
      <w:pPr>
        <w:spacing w:after="0" w:line="240" w:lineRule="auto"/>
        <w:ind w:firstLine="709"/>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наборы слепочных ложек;</w:t>
      </w:r>
    </w:p>
    <w:p w:rsidR="00A07D0F" w:rsidRPr="00A07D0F" w:rsidRDefault="00A07D0F" w:rsidP="00A07D0F">
      <w:pPr>
        <w:spacing w:after="0" w:line="240" w:lineRule="auto"/>
        <w:ind w:firstLine="709"/>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 разновидности активаторов, трейнеров, вестибулярных пластин;</w:t>
      </w:r>
    </w:p>
    <w:p w:rsidR="00A07D0F" w:rsidRPr="00A07D0F" w:rsidRDefault="00A07D0F" w:rsidP="00A07D0F">
      <w:pPr>
        <w:widowControl w:val="0"/>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07D0F">
        <w:rPr>
          <w:rFonts w:ascii="Times New Roman" w:eastAsia="Times New Roman" w:hAnsi="Times New Roman" w:cs="Times New Roman"/>
          <w:color w:val="000000"/>
          <w:sz w:val="24"/>
          <w:szCs w:val="24"/>
          <w:lang w:eastAsia="ru-RU"/>
        </w:rPr>
        <w:t>- наборы терапевтических инструментов и расходных материалов.</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
    <w:p w:rsidR="00A07D0F" w:rsidRPr="00A07D0F" w:rsidRDefault="00A07D0F" w:rsidP="00A07D0F">
      <w:pPr>
        <w:spacing w:after="0" w:line="240" w:lineRule="auto"/>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подлежит ежегодному обновлению).</w:t>
      </w: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jc w:val="center"/>
        <w:rPr>
          <w:rFonts w:ascii="Times New Roman" w:eastAsia="Times New Roman" w:hAnsi="Times New Roman" w:cs="Times New Roman"/>
          <w:b/>
          <w:color w:val="000000"/>
          <w:sz w:val="24"/>
          <w:szCs w:val="24"/>
          <w:lang w:eastAsia="ru-RU"/>
        </w:rPr>
      </w:pPr>
      <w:r w:rsidRPr="00A07D0F">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A07D0F" w:rsidRPr="00A07D0F" w:rsidRDefault="00A07D0F" w:rsidP="00A07D0F">
      <w:pPr>
        <w:spacing w:after="0" w:line="240" w:lineRule="auto"/>
        <w:jc w:val="center"/>
        <w:rPr>
          <w:rFonts w:ascii="Times New Roman" w:eastAsia="Times New Roman" w:hAnsi="Times New Roman" w:cs="Times New Roman"/>
          <w:color w:val="000000"/>
          <w:sz w:val="24"/>
          <w:szCs w:val="24"/>
          <w:lang w:eastAsia="ru-RU"/>
        </w:rPr>
      </w:pPr>
    </w:p>
    <w:p w:rsidR="00A07D0F" w:rsidRPr="00A07D0F" w:rsidRDefault="00A07D0F" w:rsidP="00A07D0F">
      <w:pPr>
        <w:spacing w:after="0" w:line="240" w:lineRule="auto"/>
        <w:ind w:firstLine="720"/>
        <w:jc w:val="both"/>
        <w:rPr>
          <w:rFonts w:ascii="Times New Roman" w:eastAsia="Times New Roman" w:hAnsi="Times New Roman" w:cs="Times New Roman"/>
          <w:color w:val="000000"/>
          <w:sz w:val="24"/>
          <w:szCs w:val="24"/>
          <w:lang w:eastAsia="ru-RU"/>
        </w:rPr>
      </w:pPr>
      <w:r w:rsidRPr="00A07D0F">
        <w:rPr>
          <w:rFonts w:ascii="Times New Roman" w:eastAsia="Times New Roman" w:hAnsi="Times New Roman" w:cs="Times New Roman"/>
          <w:color w:val="000000"/>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A07D0F" w:rsidRPr="00A07D0F" w:rsidRDefault="00A07D0F" w:rsidP="00A07D0F">
      <w:pPr>
        <w:widowControl w:val="0"/>
        <w:spacing w:after="0" w:line="240" w:lineRule="auto"/>
        <w:jc w:val="center"/>
        <w:rPr>
          <w:rFonts w:ascii="Times New Roman" w:eastAsia="Times New Roman" w:hAnsi="Times New Roman" w:cs="Times New Roman"/>
          <w:b/>
          <w:color w:val="000000"/>
          <w:sz w:val="24"/>
          <w:szCs w:val="24"/>
          <w:lang w:eastAsia="ru-RU"/>
        </w:rPr>
      </w:pPr>
    </w:p>
    <w:p w:rsidR="00A07D0F" w:rsidRPr="00A07D0F" w:rsidRDefault="00A07D0F" w:rsidP="00A07D0F">
      <w:pPr>
        <w:keepNext/>
        <w:widowControl w:val="0"/>
        <w:tabs>
          <w:tab w:val="left" w:pos="1315"/>
        </w:tabs>
        <w:kinsoku w:val="0"/>
        <w:overflowPunct w:val="0"/>
        <w:spacing w:before="240" w:after="60" w:line="240" w:lineRule="auto"/>
        <w:jc w:val="center"/>
        <w:outlineLvl w:val="0"/>
        <w:rPr>
          <w:rFonts w:ascii="Times New Roman" w:eastAsia="Times New Roman" w:hAnsi="Times New Roman" w:cs="Times New Roman"/>
          <w:bCs/>
          <w:kern w:val="1"/>
          <w:sz w:val="24"/>
          <w:szCs w:val="24"/>
          <w:lang w:eastAsia="ar-SA"/>
        </w:rPr>
      </w:pPr>
      <w:r w:rsidRPr="00A07D0F">
        <w:rPr>
          <w:rFonts w:ascii="Times New Roman" w:eastAsia="Times New Roman" w:hAnsi="Times New Roman" w:cs="Times New Roman"/>
          <w:b/>
          <w:kern w:val="1"/>
          <w:sz w:val="24"/>
          <w:szCs w:val="24"/>
          <w:lang w:eastAsia="ar-SA"/>
        </w:rPr>
        <w:t>9. Документы, подтверждающие освоение основной образовательной программы подготовки в ординатуре по специальности 31.08.76 «Стоматология детская»</w:t>
      </w:r>
    </w:p>
    <w:p w:rsidR="00A07D0F" w:rsidRPr="00A07D0F" w:rsidRDefault="00A07D0F" w:rsidP="00A07D0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A07D0F" w:rsidRPr="00A07D0F" w:rsidRDefault="00A07D0F" w:rsidP="00A07D0F">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A07D0F">
        <w:rPr>
          <w:rFonts w:ascii="Times New Roman" w:eastAsia="Times New Roman" w:hAnsi="Times New Roman" w:cs="Times New Roman"/>
          <w:sz w:val="24"/>
          <w:szCs w:val="24"/>
          <w:lang w:eastAsia="ru-RU"/>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p>
    <w:p w:rsidR="00B5291F" w:rsidRDefault="00B5291F">
      <w:bookmarkStart w:id="1" w:name="_GoBack"/>
      <w:bookmarkEnd w:id="1"/>
    </w:p>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24" w:rsidRDefault="00A07D0F">
    <w:pPr>
      <w:pStyle w:val="ac"/>
      <w:jc w:val="right"/>
    </w:pPr>
    <w:r>
      <w:fldChar w:fldCharType="begin"/>
    </w:r>
    <w:r>
      <w:instrText>PAGE   \* MERGEFORMAT</w:instrText>
    </w:r>
    <w:r>
      <w:fldChar w:fldCharType="separate"/>
    </w:r>
    <w:r>
      <w:rPr>
        <w:noProof/>
      </w:rPr>
      <w:t>22</w:t>
    </w:r>
    <w:r>
      <w:rPr>
        <w:noProof/>
      </w:rPr>
      <w:fldChar w:fldCharType="end"/>
    </w:r>
  </w:p>
  <w:p w:rsidR="00576B24" w:rsidRDefault="00A07D0F">
    <w:pPr>
      <w:pStyle w:val="ac"/>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24" w:rsidRDefault="00A07D0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576B24" w:rsidRDefault="00A07D0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195D95"/>
    <w:multiLevelType w:val="hybridMultilevel"/>
    <w:tmpl w:val="B34E44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085510"/>
    <w:multiLevelType w:val="hybridMultilevel"/>
    <w:tmpl w:val="BB2C1452"/>
    <w:lvl w:ilvl="0" w:tplc="092650AA">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E221F"/>
    <w:multiLevelType w:val="hybridMultilevel"/>
    <w:tmpl w:val="5460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D23DC"/>
    <w:multiLevelType w:val="hybridMultilevel"/>
    <w:tmpl w:val="AEC0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587390"/>
    <w:multiLevelType w:val="hybridMultilevel"/>
    <w:tmpl w:val="5E987FD2"/>
    <w:lvl w:ilvl="0" w:tplc="0419000F">
      <w:start w:val="1"/>
      <w:numFmt w:val="decimal"/>
      <w:lvlText w:val="%1."/>
      <w:lvlJc w:val="left"/>
      <w:pPr>
        <w:tabs>
          <w:tab w:val="num" w:pos="360"/>
        </w:tabs>
        <w:ind w:left="360" w:hanging="360"/>
      </w:p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ED6471"/>
    <w:multiLevelType w:val="hybridMultilevel"/>
    <w:tmpl w:val="47143A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F76D1"/>
    <w:multiLevelType w:val="hybridMultilevel"/>
    <w:tmpl w:val="FB0489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D80046"/>
    <w:multiLevelType w:val="hybridMultilevel"/>
    <w:tmpl w:val="6908B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528F7"/>
    <w:multiLevelType w:val="multilevel"/>
    <w:tmpl w:val="794CC2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0384F2C"/>
    <w:multiLevelType w:val="hybridMultilevel"/>
    <w:tmpl w:val="367C9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F553C5"/>
    <w:multiLevelType w:val="multilevel"/>
    <w:tmpl w:val="3C26FB6A"/>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38107B6"/>
    <w:multiLevelType w:val="hybridMultilevel"/>
    <w:tmpl w:val="FCEA209A"/>
    <w:lvl w:ilvl="0" w:tplc="26A617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481170"/>
    <w:multiLevelType w:val="hybridMultilevel"/>
    <w:tmpl w:val="779AB45E"/>
    <w:lvl w:ilvl="0" w:tplc="60228D88">
      <w:start w:val="65535"/>
      <w:numFmt w:val="bullet"/>
      <w:lvlText w:val="-"/>
      <w:legacy w:legacy="1" w:legacySpace="360" w:legacyIndent="168"/>
      <w:lvlJc w:val="left"/>
      <w:rPr>
        <w:rFonts w:ascii="Times New Roman" w:hAnsi="Times New Roman" w:cs="Times New Roman" w:hint="default"/>
      </w:rPr>
    </w:lvl>
    <w:lvl w:ilvl="1" w:tplc="60228D88">
      <w:start w:val="65535"/>
      <w:numFmt w:val="bullet"/>
      <w:lvlText w:val="-"/>
      <w:legacy w:legacy="1" w:legacySpace="360" w:legacyIndent="168"/>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ADB1FE7"/>
    <w:multiLevelType w:val="hybridMultilevel"/>
    <w:tmpl w:val="20E417AE"/>
    <w:lvl w:ilvl="0" w:tplc="E7A89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E05671"/>
    <w:multiLevelType w:val="multilevel"/>
    <w:tmpl w:val="F39EB930"/>
    <w:lvl w:ilvl="0">
      <w:start w:val="1"/>
      <w:numFmt w:val="decimal"/>
      <w:lvlText w:val="%1."/>
      <w:lvlJc w:val="left"/>
      <w:pPr>
        <w:ind w:left="720" w:hanging="360"/>
      </w:pPr>
      <w:rPr>
        <w:sz w:val="24"/>
        <w:szCs w:val="24"/>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0A2887"/>
    <w:multiLevelType w:val="multilevel"/>
    <w:tmpl w:val="794CC2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B492005"/>
    <w:multiLevelType w:val="hybridMultilevel"/>
    <w:tmpl w:val="2F00629C"/>
    <w:lvl w:ilvl="0" w:tplc="26A61718">
      <w:start w:val="1"/>
      <w:numFmt w:val="decimal"/>
      <w:lvlText w:val="%1."/>
      <w:lvlJc w:val="left"/>
      <w:pPr>
        <w:ind w:left="1429" w:hanging="360"/>
      </w:pPr>
      <w:rPr>
        <w:rFonts w:cs="Times New Roman"/>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D88484D"/>
    <w:multiLevelType w:val="hybridMultilevel"/>
    <w:tmpl w:val="D56C4E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DCC096B"/>
    <w:multiLevelType w:val="hybridMultilevel"/>
    <w:tmpl w:val="D22C7B8C"/>
    <w:lvl w:ilvl="0" w:tplc="4962A1EE">
      <w:start w:val="1"/>
      <w:numFmt w:val="decimal"/>
      <w:lvlText w:val="%1."/>
      <w:lvlJc w:val="left"/>
      <w:pPr>
        <w:ind w:left="360"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21">
    <w:nsid w:val="3E877568"/>
    <w:multiLevelType w:val="hybridMultilevel"/>
    <w:tmpl w:val="909C3354"/>
    <w:lvl w:ilvl="0" w:tplc="26A617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23">
    <w:nsid w:val="4CF34C34"/>
    <w:multiLevelType w:val="multilevel"/>
    <w:tmpl w:val="794CC22C"/>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A8E36C0"/>
    <w:multiLevelType w:val="hybridMultilevel"/>
    <w:tmpl w:val="5A62D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E334CF"/>
    <w:multiLevelType w:val="hybridMultilevel"/>
    <w:tmpl w:val="31A4F208"/>
    <w:lvl w:ilvl="0" w:tplc="26A617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35D33"/>
    <w:multiLevelType w:val="hybridMultilevel"/>
    <w:tmpl w:val="4FF4DC58"/>
    <w:lvl w:ilvl="0" w:tplc="26A617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671279"/>
    <w:multiLevelType w:val="hybridMultilevel"/>
    <w:tmpl w:val="228A77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AD0997"/>
    <w:multiLevelType w:val="hybridMultilevel"/>
    <w:tmpl w:val="08DC6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0124BC"/>
    <w:multiLevelType w:val="multilevel"/>
    <w:tmpl w:val="FB184FEE"/>
    <w:lvl w:ilvl="0">
      <w:start w:val="1"/>
      <w:numFmt w:val="decimal"/>
      <w:lvlText w:val="%1."/>
      <w:lvlJc w:val="left"/>
      <w:pPr>
        <w:ind w:left="1429" w:hanging="360"/>
      </w:pPr>
    </w:lvl>
    <w:lvl w:ilvl="1">
      <w:start w:val="2"/>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3">
    <w:nsid w:val="691F1E88"/>
    <w:multiLevelType w:val="hybridMultilevel"/>
    <w:tmpl w:val="0602D8A6"/>
    <w:lvl w:ilvl="0" w:tplc="ADC273A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926912"/>
    <w:multiLevelType w:val="multilevel"/>
    <w:tmpl w:val="F5E05E5A"/>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3AC70F0"/>
    <w:multiLevelType w:val="hybridMultilevel"/>
    <w:tmpl w:val="FFCE2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BC7387"/>
    <w:multiLevelType w:val="hybridMultilevel"/>
    <w:tmpl w:val="1B60B7A6"/>
    <w:lvl w:ilvl="0" w:tplc="4094C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C12B43"/>
    <w:multiLevelType w:val="hybridMultilevel"/>
    <w:tmpl w:val="4C76D6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B0B195C"/>
    <w:multiLevelType w:val="multilevel"/>
    <w:tmpl w:val="025CBAA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7B4728F4"/>
    <w:multiLevelType w:val="hybridMultilevel"/>
    <w:tmpl w:val="B8005DC4"/>
    <w:lvl w:ilvl="0" w:tplc="26A617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29465E"/>
    <w:multiLevelType w:val="hybridMultilevel"/>
    <w:tmpl w:val="6D6AD36A"/>
    <w:lvl w:ilvl="0" w:tplc="26A6171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5"/>
  </w:num>
  <w:num w:numId="5">
    <w:abstractNumId w:val="14"/>
  </w:num>
  <w:num w:numId="6">
    <w:abstractNumId w:val="8"/>
  </w:num>
  <w:num w:numId="7">
    <w:abstractNumId w:val="15"/>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2"/>
  </w:num>
  <w:num w:numId="11">
    <w:abstractNumId w:val="4"/>
  </w:num>
  <w:num w:numId="12">
    <w:abstractNumId w:val="33"/>
  </w:num>
  <w:num w:numId="13">
    <w:abstractNumId w:val="1"/>
  </w:num>
  <w:num w:numId="14">
    <w:abstractNumId w:val="34"/>
  </w:num>
  <w:num w:numId="15">
    <w:abstractNumId w:val="36"/>
  </w:num>
  <w:num w:numId="16">
    <w:abstractNumId w:val="20"/>
  </w:num>
  <w:num w:numId="17">
    <w:abstractNumId w:val="28"/>
  </w:num>
  <w:num w:numId="18">
    <w:abstractNumId w:val="19"/>
  </w:num>
  <w:num w:numId="19">
    <w:abstractNumId w:val="32"/>
  </w:num>
  <w:num w:numId="20">
    <w:abstractNumId w:val="25"/>
  </w:num>
  <w:num w:numId="21">
    <w:abstractNumId w:val="6"/>
  </w:num>
  <w:num w:numId="22">
    <w:abstractNumId w:val="29"/>
  </w:num>
  <w:num w:numId="23">
    <w:abstractNumId w:val="38"/>
  </w:num>
  <w:num w:numId="24">
    <w:abstractNumId w:val="23"/>
  </w:num>
  <w:num w:numId="25">
    <w:abstractNumId w:val="11"/>
  </w:num>
  <w:num w:numId="26">
    <w:abstractNumId w:val="30"/>
  </w:num>
  <w:num w:numId="27">
    <w:abstractNumId w:val="26"/>
  </w:num>
  <w:num w:numId="28">
    <w:abstractNumId w:val="18"/>
  </w:num>
  <w:num w:numId="29">
    <w:abstractNumId w:val="39"/>
  </w:num>
  <w:num w:numId="30">
    <w:abstractNumId w:val="40"/>
  </w:num>
  <w:num w:numId="31">
    <w:abstractNumId w:val="21"/>
  </w:num>
  <w:num w:numId="32">
    <w:abstractNumId w:val="13"/>
  </w:num>
  <w:num w:numId="33">
    <w:abstractNumId w:val="27"/>
  </w:num>
  <w:num w:numId="34">
    <w:abstractNumId w:val="3"/>
  </w:num>
  <w:num w:numId="35">
    <w:abstractNumId w:val="24"/>
  </w:num>
  <w:num w:numId="36">
    <w:abstractNumId w:val="2"/>
  </w:num>
  <w:num w:numId="37">
    <w:abstractNumId w:val="10"/>
  </w:num>
  <w:num w:numId="38">
    <w:abstractNumId w:val="17"/>
  </w:num>
  <w:num w:numId="39">
    <w:abstractNumId w:val="31"/>
  </w:num>
  <w:num w:numId="40">
    <w:abstractNumId w:val="7"/>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0F"/>
    <w:rsid w:val="00A07D0F"/>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A07D0F"/>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A07D0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A07D0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A07D0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нак6 Знак"/>
    <w:basedOn w:val="a0"/>
    <w:next w:val="a0"/>
    <w:link w:val="50"/>
    <w:uiPriority w:val="99"/>
    <w:qFormat/>
    <w:rsid w:val="00A07D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0"/>
    <w:next w:val="a0"/>
    <w:link w:val="60"/>
    <w:uiPriority w:val="99"/>
    <w:qFormat/>
    <w:rsid w:val="00A07D0F"/>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0"/>
    <w:next w:val="a0"/>
    <w:link w:val="70"/>
    <w:uiPriority w:val="99"/>
    <w:qFormat/>
    <w:rsid w:val="00A07D0F"/>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0"/>
    <w:next w:val="a0"/>
    <w:link w:val="80"/>
    <w:uiPriority w:val="99"/>
    <w:qFormat/>
    <w:rsid w:val="00A07D0F"/>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A07D0F"/>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A07D0F"/>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A07D0F"/>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A07D0F"/>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A07D0F"/>
    <w:rPr>
      <w:rFonts w:ascii="Times New Roman" w:eastAsia="Times New Roman" w:hAnsi="Times New Roman" w:cs="Times New Roman"/>
      <w:b/>
      <w:bCs/>
      <w:sz w:val="28"/>
      <w:szCs w:val="28"/>
      <w:lang w:eastAsia="ru-RU"/>
    </w:rPr>
  </w:style>
  <w:style w:type="character" w:customStyle="1" w:styleId="50">
    <w:name w:val="Заголовок 5 Знак"/>
    <w:aliases w:val="Знак6 Знак Знак"/>
    <w:basedOn w:val="a1"/>
    <w:link w:val="5"/>
    <w:uiPriority w:val="99"/>
    <w:rsid w:val="00A07D0F"/>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1"/>
    <w:link w:val="6"/>
    <w:uiPriority w:val="99"/>
    <w:rsid w:val="00A07D0F"/>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1"/>
    <w:link w:val="7"/>
    <w:uiPriority w:val="99"/>
    <w:rsid w:val="00A07D0F"/>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1"/>
    <w:link w:val="8"/>
    <w:uiPriority w:val="99"/>
    <w:rsid w:val="00A07D0F"/>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A07D0F"/>
    <w:rPr>
      <w:rFonts w:ascii="Cambria" w:eastAsia="Times New Roman" w:hAnsi="Cambria" w:cs="Times New Roman"/>
      <w:i/>
      <w:iCs/>
      <w:color w:val="404040"/>
      <w:sz w:val="20"/>
      <w:szCs w:val="20"/>
      <w:lang w:eastAsia="ru-RU"/>
    </w:rPr>
  </w:style>
  <w:style w:type="numbering" w:customStyle="1" w:styleId="11">
    <w:name w:val="Нет списка1"/>
    <w:next w:val="a3"/>
    <w:uiPriority w:val="99"/>
    <w:semiHidden/>
    <w:unhideWhenUsed/>
    <w:rsid w:val="00A07D0F"/>
  </w:style>
  <w:style w:type="paragraph" w:styleId="a4">
    <w:name w:val="Body Text"/>
    <w:basedOn w:val="a0"/>
    <w:link w:val="a5"/>
    <w:uiPriority w:val="99"/>
    <w:rsid w:val="00A07D0F"/>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A07D0F"/>
    <w:rPr>
      <w:rFonts w:ascii="Times New Roman" w:eastAsia="Times New Roman" w:hAnsi="Times New Roman" w:cs="Times New Roman"/>
      <w:sz w:val="24"/>
      <w:szCs w:val="20"/>
      <w:lang w:eastAsia="ar-SA"/>
    </w:rPr>
  </w:style>
  <w:style w:type="paragraph" w:styleId="a6">
    <w:name w:val="Normal (Web)"/>
    <w:basedOn w:val="a0"/>
    <w:uiPriority w:val="99"/>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A07D0F"/>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A07D0F"/>
    <w:rPr>
      <w:rFonts w:ascii="Courier New" w:eastAsia="Times New Roman" w:hAnsi="Courier New" w:cs="Times New Roman"/>
      <w:color w:val="000000"/>
      <w:sz w:val="24"/>
      <w:szCs w:val="20"/>
      <w:lang w:eastAsia="ru-RU"/>
    </w:rPr>
  </w:style>
  <w:style w:type="paragraph" w:styleId="a9">
    <w:name w:val="header"/>
    <w:basedOn w:val="a0"/>
    <w:link w:val="aa"/>
    <w:uiPriority w:val="99"/>
    <w:rsid w:val="00A07D0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A07D0F"/>
    <w:rPr>
      <w:rFonts w:ascii="Times New Roman" w:eastAsia="Times New Roman" w:hAnsi="Times New Roman" w:cs="Times New Roman"/>
      <w:sz w:val="24"/>
      <w:szCs w:val="20"/>
      <w:lang w:eastAsia="ru-RU"/>
    </w:rPr>
  </w:style>
  <w:style w:type="character" w:styleId="ab">
    <w:name w:val="page number"/>
    <w:uiPriority w:val="99"/>
    <w:rsid w:val="00A07D0F"/>
    <w:rPr>
      <w:rFonts w:cs="Times New Roman"/>
    </w:rPr>
  </w:style>
  <w:style w:type="paragraph" w:styleId="ac">
    <w:name w:val="footer"/>
    <w:basedOn w:val="a0"/>
    <w:link w:val="ad"/>
    <w:uiPriority w:val="99"/>
    <w:rsid w:val="00A07D0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A07D0F"/>
    <w:rPr>
      <w:rFonts w:ascii="Times New Roman" w:eastAsia="Times New Roman" w:hAnsi="Times New Roman" w:cs="Times New Roman"/>
      <w:sz w:val="24"/>
      <w:szCs w:val="20"/>
      <w:lang w:eastAsia="ru-RU"/>
    </w:rPr>
  </w:style>
  <w:style w:type="paragraph" w:styleId="21">
    <w:name w:val="Body Text 2"/>
    <w:basedOn w:val="a0"/>
    <w:link w:val="22"/>
    <w:uiPriority w:val="99"/>
    <w:unhideWhenUsed/>
    <w:rsid w:val="00A07D0F"/>
    <w:pPr>
      <w:widowControl w:val="0"/>
      <w:spacing w:after="120" w:line="480" w:lineRule="auto"/>
    </w:pPr>
    <w:rPr>
      <w:rFonts w:ascii="Courier New" w:eastAsia="Times New Roman" w:hAnsi="Courier New" w:cs="Courier New"/>
      <w:color w:val="000000"/>
      <w:sz w:val="24"/>
      <w:szCs w:val="24"/>
      <w:lang w:eastAsia="ru-RU"/>
    </w:rPr>
  </w:style>
  <w:style w:type="character" w:customStyle="1" w:styleId="22">
    <w:name w:val="Основной текст 2 Знак"/>
    <w:basedOn w:val="a1"/>
    <w:link w:val="21"/>
    <w:uiPriority w:val="99"/>
    <w:rsid w:val="00A07D0F"/>
    <w:rPr>
      <w:rFonts w:ascii="Courier New" w:eastAsia="Times New Roman" w:hAnsi="Courier New" w:cs="Courier New"/>
      <w:color w:val="000000"/>
      <w:sz w:val="24"/>
      <w:szCs w:val="24"/>
      <w:lang w:eastAsia="ru-RU"/>
    </w:rPr>
  </w:style>
  <w:style w:type="paragraph" w:styleId="ae">
    <w:name w:val="List Paragraph"/>
    <w:basedOn w:val="a0"/>
    <w:uiPriority w:val="99"/>
    <w:qFormat/>
    <w:rsid w:val="00A07D0F"/>
    <w:pPr>
      <w:widowControl w:val="0"/>
      <w:ind w:left="720"/>
    </w:pPr>
    <w:rPr>
      <w:rFonts w:ascii="Calibri" w:eastAsia="Times New Roman" w:hAnsi="Calibri" w:cs="Courier New"/>
      <w:color w:val="000000"/>
      <w:lang w:eastAsia="ru-RU"/>
    </w:rPr>
  </w:style>
  <w:style w:type="paragraph" w:styleId="af">
    <w:name w:val="Title"/>
    <w:aliases w:val="Знак1 Знак"/>
    <w:basedOn w:val="a0"/>
    <w:next w:val="a0"/>
    <w:link w:val="af0"/>
    <w:uiPriority w:val="99"/>
    <w:qFormat/>
    <w:rsid w:val="00A07D0F"/>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f0">
    <w:name w:val="Название Знак"/>
    <w:aliases w:val="Знак1 Знак Знак"/>
    <w:basedOn w:val="a1"/>
    <w:link w:val="af"/>
    <w:uiPriority w:val="99"/>
    <w:rsid w:val="00A07D0F"/>
    <w:rPr>
      <w:rFonts w:ascii="Times New Roman" w:eastAsia="Times New Roman" w:hAnsi="Times New Roman" w:cs="Times New Roman"/>
      <w:b/>
      <w:bCs/>
      <w:sz w:val="24"/>
      <w:szCs w:val="24"/>
      <w:lang w:eastAsia="ar-SA"/>
    </w:rPr>
  </w:style>
  <w:style w:type="paragraph" w:styleId="af1">
    <w:name w:val="Subtitle"/>
    <w:aliases w:val="Знак Знак"/>
    <w:basedOn w:val="a0"/>
    <w:next w:val="a0"/>
    <w:link w:val="af2"/>
    <w:uiPriority w:val="99"/>
    <w:qFormat/>
    <w:rsid w:val="00A07D0F"/>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f2">
    <w:name w:val="Подзаголовок Знак"/>
    <w:aliases w:val="Знак Знак Знак"/>
    <w:basedOn w:val="a1"/>
    <w:link w:val="af1"/>
    <w:uiPriority w:val="99"/>
    <w:rsid w:val="00A07D0F"/>
    <w:rPr>
      <w:rFonts w:ascii="Arial" w:eastAsia="Times New Roman" w:hAnsi="Arial" w:cs="Tahoma"/>
      <w:i/>
      <w:iCs/>
      <w:sz w:val="28"/>
      <w:szCs w:val="28"/>
      <w:lang w:eastAsia="ar-SA"/>
    </w:rPr>
  </w:style>
  <w:style w:type="character" w:styleId="af3">
    <w:name w:val="Strong"/>
    <w:uiPriority w:val="22"/>
    <w:qFormat/>
    <w:rsid w:val="00A07D0F"/>
    <w:rPr>
      <w:rFonts w:cs="Times New Roman"/>
      <w:b/>
    </w:rPr>
  </w:style>
  <w:style w:type="character" w:styleId="af4">
    <w:name w:val="Emphasis"/>
    <w:uiPriority w:val="20"/>
    <w:qFormat/>
    <w:rsid w:val="00A07D0F"/>
    <w:rPr>
      <w:rFonts w:cs="Times New Roman"/>
      <w:i/>
    </w:rPr>
  </w:style>
  <w:style w:type="character" w:customStyle="1" w:styleId="af5">
    <w:name w:val="Основной текст_"/>
    <w:link w:val="31"/>
    <w:uiPriority w:val="99"/>
    <w:locked/>
    <w:rsid w:val="00A07D0F"/>
    <w:rPr>
      <w:sz w:val="27"/>
      <w:shd w:val="clear" w:color="auto" w:fill="FFFFFF"/>
    </w:rPr>
  </w:style>
  <w:style w:type="paragraph" w:customStyle="1" w:styleId="31">
    <w:name w:val="Основной текст3"/>
    <w:basedOn w:val="a0"/>
    <w:link w:val="af5"/>
    <w:uiPriority w:val="99"/>
    <w:rsid w:val="00A07D0F"/>
    <w:pPr>
      <w:widowControl w:val="0"/>
      <w:shd w:val="clear" w:color="auto" w:fill="FFFFFF"/>
      <w:spacing w:after="60" w:line="307" w:lineRule="exact"/>
      <w:jc w:val="center"/>
    </w:pPr>
    <w:rPr>
      <w:sz w:val="27"/>
    </w:rPr>
  </w:style>
  <w:style w:type="paragraph" w:customStyle="1" w:styleId="af6">
    <w:name w:val="Вопрос"/>
    <w:basedOn w:val="a0"/>
    <w:uiPriority w:val="99"/>
    <w:rsid w:val="00A07D0F"/>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A07D0F"/>
    <w:pPr>
      <w:numPr>
        <w:numId w:val="3"/>
      </w:numPr>
      <w:spacing w:after="0" w:line="240" w:lineRule="auto"/>
    </w:pPr>
    <w:rPr>
      <w:rFonts w:ascii="Times New Roman" w:eastAsia="Times New Roman" w:hAnsi="Times New Roman" w:cs="Times New Roman"/>
      <w:sz w:val="20"/>
      <w:szCs w:val="20"/>
      <w:lang w:eastAsia="ru-RU"/>
    </w:rPr>
  </w:style>
  <w:style w:type="paragraph" w:styleId="af7">
    <w:name w:val="footnote text"/>
    <w:aliases w:val="Знак"/>
    <w:basedOn w:val="a0"/>
    <w:link w:val="af8"/>
    <w:uiPriority w:val="99"/>
    <w:rsid w:val="00A07D0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A07D0F"/>
    <w:rPr>
      <w:rFonts w:ascii="Times New Roman" w:eastAsia="Times New Roman" w:hAnsi="Times New Roman" w:cs="Times New Roman"/>
      <w:sz w:val="20"/>
      <w:szCs w:val="20"/>
      <w:lang w:eastAsia="ru-RU"/>
    </w:rPr>
  </w:style>
  <w:style w:type="character" w:styleId="af9">
    <w:name w:val="footnote reference"/>
    <w:uiPriority w:val="99"/>
    <w:rsid w:val="00A07D0F"/>
    <w:rPr>
      <w:rFonts w:cs="Times New Roman"/>
      <w:vertAlign w:val="superscript"/>
    </w:rPr>
  </w:style>
  <w:style w:type="paragraph" w:customStyle="1" w:styleId="23">
    <w:name w:val="Цитата 2 Знак Знак"/>
    <w:basedOn w:val="a0"/>
    <w:next w:val="a0"/>
    <w:link w:val="24"/>
    <w:uiPriority w:val="99"/>
    <w:rsid w:val="00A07D0F"/>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A07D0F"/>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A07D0F"/>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A07D0F"/>
    <w:rPr>
      <w:rFonts w:ascii="Times New Roman" w:eastAsia="Times New Roman" w:hAnsi="Times New Roman" w:cs="Times New Roman"/>
      <w:b/>
      <w:i/>
      <w:szCs w:val="20"/>
      <w:lang w:eastAsia="ru-RU"/>
    </w:rPr>
  </w:style>
  <w:style w:type="paragraph" w:customStyle="1" w:styleId="Default">
    <w:name w:val="Default"/>
    <w:uiPriority w:val="99"/>
    <w:rsid w:val="00A07D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character" w:styleId="afc">
    <w:name w:val="Hyperlink"/>
    <w:uiPriority w:val="99"/>
    <w:rsid w:val="00A07D0F"/>
    <w:rPr>
      <w:rFonts w:cs="Times New Roman"/>
      <w:color w:val="0000FF"/>
      <w:u w:val="single"/>
    </w:rPr>
  </w:style>
  <w:style w:type="character" w:customStyle="1" w:styleId="textbold">
    <w:name w:val="textbold"/>
    <w:uiPriority w:val="99"/>
    <w:rsid w:val="00A07D0F"/>
  </w:style>
  <w:style w:type="paragraph" w:customStyle="1" w:styleId="110">
    <w:name w:val="Обычный + 11 пт"/>
    <w:aliases w:val="уплотненный на  0,15"/>
    <w:basedOn w:val="a0"/>
    <w:uiPriority w:val="99"/>
    <w:rsid w:val="00A07D0F"/>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A07D0F"/>
    <w:rPr>
      <w:sz w:val="24"/>
      <w:shd w:val="clear" w:color="auto" w:fill="FFFFFF"/>
    </w:rPr>
  </w:style>
  <w:style w:type="paragraph" w:customStyle="1" w:styleId="15">
    <w:name w:val="15 Знак Знак"/>
    <w:basedOn w:val="a0"/>
    <w:link w:val="111"/>
    <w:uiPriority w:val="99"/>
    <w:rsid w:val="00A07D0F"/>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A07D0F"/>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A07D0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A07D0F"/>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1"/>
    <w:link w:val="25"/>
    <w:uiPriority w:val="99"/>
    <w:rsid w:val="00A07D0F"/>
    <w:rPr>
      <w:rFonts w:ascii="Times New Roman" w:eastAsia="Times New Roman" w:hAnsi="Times New Roman" w:cs="Times New Roman"/>
      <w:i/>
      <w:sz w:val="24"/>
      <w:szCs w:val="24"/>
      <w:lang w:eastAsia="ru-RU"/>
    </w:rPr>
  </w:style>
  <w:style w:type="paragraph" w:styleId="afd">
    <w:name w:val="Intense Quote"/>
    <w:basedOn w:val="a0"/>
    <w:next w:val="a0"/>
    <w:link w:val="afe"/>
    <w:uiPriority w:val="99"/>
    <w:qFormat/>
    <w:rsid w:val="00A07D0F"/>
    <w:pPr>
      <w:spacing w:after="0" w:line="240" w:lineRule="auto"/>
      <w:ind w:left="720" w:right="720"/>
    </w:pPr>
    <w:rPr>
      <w:rFonts w:ascii="Times New Roman" w:eastAsia="Times New Roman" w:hAnsi="Times New Roman" w:cs="Times New Roman"/>
      <w:b/>
      <w:i/>
      <w:lang w:eastAsia="ru-RU"/>
    </w:rPr>
  </w:style>
  <w:style w:type="character" w:customStyle="1" w:styleId="afe">
    <w:name w:val="Выделенная цитата Знак"/>
    <w:basedOn w:val="a1"/>
    <w:link w:val="afd"/>
    <w:uiPriority w:val="99"/>
    <w:rsid w:val="00A07D0F"/>
    <w:rPr>
      <w:rFonts w:ascii="Times New Roman" w:eastAsia="Times New Roman" w:hAnsi="Times New Roman" w:cs="Times New Roman"/>
      <w:b/>
      <w:i/>
      <w:lang w:eastAsia="ru-RU"/>
    </w:rPr>
  </w:style>
  <w:style w:type="character" w:customStyle="1" w:styleId="51">
    <w:name w:val="Знак Знак5"/>
    <w:uiPriority w:val="99"/>
    <w:rsid w:val="00A07D0F"/>
    <w:rPr>
      <w:sz w:val="24"/>
    </w:rPr>
  </w:style>
  <w:style w:type="character" w:customStyle="1" w:styleId="32">
    <w:name w:val="Знак Знак3"/>
    <w:uiPriority w:val="99"/>
    <w:rsid w:val="00A07D0F"/>
    <w:rPr>
      <w:sz w:val="24"/>
      <w:lang w:val="ru-RU" w:eastAsia="ru-RU"/>
    </w:rPr>
  </w:style>
  <w:style w:type="paragraph" w:customStyle="1" w:styleId="13">
    <w:name w:val="Обычный1"/>
    <w:uiPriority w:val="99"/>
    <w:rsid w:val="00A07D0F"/>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A07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A07D0F"/>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A07D0F"/>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A07D0F"/>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A07D0F"/>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A07D0F"/>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uiPriority w:val="99"/>
    <w:rsid w:val="00A07D0F"/>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A07D0F"/>
  </w:style>
  <w:style w:type="character" w:customStyle="1" w:styleId="mw-headline">
    <w:name w:val="mw-headline"/>
    <w:uiPriority w:val="99"/>
    <w:rsid w:val="00A07D0F"/>
  </w:style>
  <w:style w:type="character" w:customStyle="1" w:styleId="apple-converted-space">
    <w:name w:val="apple-converted-space"/>
    <w:rsid w:val="00A07D0F"/>
  </w:style>
  <w:style w:type="paragraph" w:styleId="aff2">
    <w:name w:val="Balloon Text"/>
    <w:basedOn w:val="a0"/>
    <w:link w:val="aff3"/>
    <w:uiPriority w:val="99"/>
    <w:semiHidden/>
    <w:rsid w:val="00A07D0F"/>
    <w:pPr>
      <w:spacing w:after="0" w:line="240" w:lineRule="auto"/>
    </w:pPr>
    <w:rPr>
      <w:rFonts w:ascii="Tahoma" w:eastAsia="Times New Roman" w:hAnsi="Tahoma" w:cs="Times New Roman"/>
      <w:sz w:val="16"/>
      <w:szCs w:val="16"/>
      <w:lang w:eastAsia="ru-RU"/>
    </w:rPr>
  </w:style>
  <w:style w:type="character" w:customStyle="1" w:styleId="aff3">
    <w:name w:val="Текст выноски Знак"/>
    <w:basedOn w:val="a1"/>
    <w:link w:val="aff2"/>
    <w:uiPriority w:val="99"/>
    <w:semiHidden/>
    <w:rsid w:val="00A07D0F"/>
    <w:rPr>
      <w:rFonts w:ascii="Tahoma" w:eastAsia="Times New Roman" w:hAnsi="Tahoma" w:cs="Times New Roman"/>
      <w:sz w:val="16"/>
      <w:szCs w:val="16"/>
      <w:lang w:eastAsia="ru-RU"/>
    </w:rPr>
  </w:style>
  <w:style w:type="paragraph" w:styleId="aff4">
    <w:name w:val="endnote text"/>
    <w:basedOn w:val="a0"/>
    <w:link w:val="aff5"/>
    <w:uiPriority w:val="99"/>
    <w:rsid w:val="00A07D0F"/>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A07D0F"/>
    <w:rPr>
      <w:rFonts w:ascii="Times New Roman" w:eastAsia="Times New Roman" w:hAnsi="Times New Roman" w:cs="Times New Roman"/>
      <w:sz w:val="20"/>
      <w:szCs w:val="20"/>
      <w:lang w:eastAsia="ru-RU"/>
    </w:rPr>
  </w:style>
  <w:style w:type="paragraph" w:customStyle="1" w:styleId="112">
    <w:name w:val="Обычный11"/>
    <w:uiPriority w:val="99"/>
    <w:rsid w:val="00A07D0F"/>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A07D0F"/>
    <w:rPr>
      <w:rFonts w:cs="Times New Roman"/>
      <w:color w:val="800080"/>
      <w:u w:val="single"/>
    </w:rPr>
  </w:style>
  <w:style w:type="paragraph" w:customStyle="1" w:styleId="TOCHeading1">
    <w:name w:val="TOC Heading1"/>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character" w:customStyle="1" w:styleId="spelle">
    <w:name w:val="spelle"/>
    <w:uiPriority w:val="99"/>
    <w:rsid w:val="00A07D0F"/>
  </w:style>
  <w:style w:type="paragraph" w:styleId="HTML">
    <w:name w:val="HTML Preformatted"/>
    <w:basedOn w:val="a0"/>
    <w:link w:val="HTML0"/>
    <w:uiPriority w:val="99"/>
    <w:rsid w:val="00A0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A07D0F"/>
    <w:rPr>
      <w:rFonts w:ascii="Courier New" w:eastAsia="Times New Roman" w:hAnsi="Courier New" w:cs="Times New Roman"/>
      <w:sz w:val="20"/>
      <w:szCs w:val="20"/>
      <w:lang w:eastAsia="ru-RU"/>
    </w:rPr>
  </w:style>
  <w:style w:type="character" w:customStyle="1" w:styleId="aff7">
    <w:name w:val="Символ сноски"/>
    <w:uiPriority w:val="99"/>
    <w:rsid w:val="00A07D0F"/>
    <w:rPr>
      <w:vertAlign w:val="superscript"/>
    </w:rPr>
  </w:style>
  <w:style w:type="paragraph" w:customStyle="1" w:styleId="29">
    <w:name w:val="Заголовок оглавления2"/>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paragraph" w:customStyle="1" w:styleId="aff8">
    <w:name w:val="Стиль"/>
    <w:uiPriority w:val="99"/>
    <w:rsid w:val="00A07D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07D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A07D0F"/>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1"/>
    <w:link w:val="33"/>
    <w:uiPriority w:val="99"/>
    <w:rsid w:val="00A07D0F"/>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paragraph" w:customStyle="1" w:styleId="14">
    <w:name w:val="Обычный (веб)1"/>
    <w:basedOn w:val="a0"/>
    <w:uiPriority w:val="99"/>
    <w:rsid w:val="00A07D0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A07D0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9">
    <w:name w:val="Текст примечания Знак"/>
    <w:basedOn w:val="a1"/>
    <w:link w:val="affa"/>
    <w:uiPriority w:val="99"/>
    <w:semiHidden/>
    <w:rsid w:val="00A07D0F"/>
    <w:rPr>
      <w:rFonts w:ascii="Courier New" w:eastAsia="Times New Roman" w:hAnsi="Courier New" w:cs="Courier New"/>
      <w:color w:val="000000"/>
      <w:sz w:val="20"/>
      <w:szCs w:val="20"/>
      <w:lang w:eastAsia="ru-RU"/>
    </w:rPr>
  </w:style>
  <w:style w:type="paragraph" w:styleId="affa">
    <w:name w:val="annotation text"/>
    <w:basedOn w:val="a0"/>
    <w:link w:val="aff9"/>
    <w:uiPriority w:val="99"/>
    <w:semiHidden/>
    <w:rsid w:val="00A07D0F"/>
    <w:pPr>
      <w:widowControl w:val="0"/>
      <w:spacing w:after="0" w:line="240" w:lineRule="auto"/>
    </w:pPr>
    <w:rPr>
      <w:rFonts w:ascii="Courier New" w:eastAsia="Times New Roman" w:hAnsi="Courier New" w:cs="Courier New"/>
      <w:color w:val="000000"/>
      <w:sz w:val="20"/>
      <w:szCs w:val="20"/>
      <w:lang w:eastAsia="ru-RU"/>
    </w:rPr>
  </w:style>
  <w:style w:type="character" w:customStyle="1" w:styleId="17">
    <w:name w:val="Текст примечания Знак1"/>
    <w:basedOn w:val="a1"/>
    <w:uiPriority w:val="99"/>
    <w:semiHidden/>
    <w:rsid w:val="00A07D0F"/>
    <w:rPr>
      <w:sz w:val="20"/>
      <w:szCs w:val="20"/>
    </w:rPr>
  </w:style>
  <w:style w:type="character" w:customStyle="1" w:styleId="affb">
    <w:name w:val="Тема примечания Знак"/>
    <w:basedOn w:val="aff9"/>
    <w:link w:val="affc"/>
    <w:uiPriority w:val="99"/>
    <w:semiHidden/>
    <w:rsid w:val="00A07D0F"/>
    <w:rPr>
      <w:rFonts w:ascii="Courier New" w:eastAsia="Times New Roman" w:hAnsi="Courier New" w:cs="Courier New"/>
      <w:b/>
      <w:bCs/>
      <w:color w:val="000000"/>
      <w:sz w:val="20"/>
      <w:szCs w:val="20"/>
      <w:lang w:eastAsia="ru-RU"/>
    </w:rPr>
  </w:style>
  <w:style w:type="paragraph" w:styleId="affc">
    <w:name w:val="annotation subject"/>
    <w:basedOn w:val="affa"/>
    <w:next w:val="affa"/>
    <w:link w:val="affb"/>
    <w:uiPriority w:val="99"/>
    <w:semiHidden/>
    <w:rsid w:val="00A07D0F"/>
    <w:rPr>
      <w:b/>
      <w:bCs/>
    </w:rPr>
  </w:style>
  <w:style w:type="character" w:customStyle="1" w:styleId="18">
    <w:name w:val="Тема примечания Знак1"/>
    <w:basedOn w:val="17"/>
    <w:uiPriority w:val="99"/>
    <w:semiHidden/>
    <w:rsid w:val="00A07D0F"/>
    <w:rPr>
      <w:b/>
      <w:bCs/>
      <w:sz w:val="20"/>
      <w:szCs w:val="20"/>
    </w:rPr>
  </w:style>
  <w:style w:type="character" w:customStyle="1" w:styleId="36">
    <w:name w:val="Основной текст с отступом 3 Знак"/>
    <w:basedOn w:val="a1"/>
    <w:link w:val="37"/>
    <w:uiPriority w:val="99"/>
    <w:semiHidden/>
    <w:rsid w:val="00A07D0F"/>
    <w:rPr>
      <w:rFonts w:ascii="Courier New" w:eastAsia="Times New Roman" w:hAnsi="Courier New" w:cs="Courier New"/>
      <w:color w:val="000000"/>
      <w:sz w:val="16"/>
      <w:szCs w:val="16"/>
      <w:lang w:eastAsia="ru-RU"/>
    </w:rPr>
  </w:style>
  <w:style w:type="paragraph" w:styleId="37">
    <w:name w:val="Body Text Indent 3"/>
    <w:basedOn w:val="a0"/>
    <w:link w:val="36"/>
    <w:uiPriority w:val="99"/>
    <w:semiHidden/>
    <w:rsid w:val="00A07D0F"/>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11">
    <w:name w:val="Основной текст с отступом 3 Знак1"/>
    <w:basedOn w:val="a1"/>
    <w:uiPriority w:val="99"/>
    <w:semiHidden/>
    <w:rsid w:val="00A07D0F"/>
    <w:rPr>
      <w:sz w:val="16"/>
      <w:szCs w:val="16"/>
    </w:rPr>
  </w:style>
  <w:style w:type="paragraph" w:customStyle="1" w:styleId="19">
    <w:name w:val="Абзац списка1"/>
    <w:basedOn w:val="a0"/>
    <w:uiPriority w:val="99"/>
    <w:rsid w:val="00A07D0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A07D0F"/>
  </w:style>
  <w:style w:type="character" w:customStyle="1" w:styleId="1a">
    <w:name w:val="Заголовок №1_"/>
    <w:basedOn w:val="a1"/>
    <w:link w:val="1b"/>
    <w:uiPriority w:val="99"/>
    <w:rsid w:val="00A07D0F"/>
    <w:rPr>
      <w:sz w:val="24"/>
      <w:szCs w:val="24"/>
      <w:shd w:val="clear" w:color="auto" w:fill="FFFFFF"/>
    </w:rPr>
  </w:style>
  <w:style w:type="paragraph" w:customStyle="1" w:styleId="1b">
    <w:name w:val="Заголовок №1"/>
    <w:basedOn w:val="a0"/>
    <w:link w:val="1a"/>
    <w:uiPriority w:val="99"/>
    <w:rsid w:val="00A07D0F"/>
    <w:pPr>
      <w:shd w:val="clear" w:color="auto" w:fill="FFFFFF"/>
      <w:spacing w:before="180" w:after="60" w:line="0" w:lineRule="atLeast"/>
      <w:outlineLvl w:val="0"/>
    </w:pPr>
    <w:rPr>
      <w:sz w:val="24"/>
      <w:szCs w:val="24"/>
    </w:rPr>
  </w:style>
  <w:style w:type="character" w:customStyle="1" w:styleId="rvts6">
    <w:name w:val="rvts6"/>
    <w:basedOn w:val="a1"/>
    <w:uiPriority w:val="99"/>
    <w:rsid w:val="00A07D0F"/>
  </w:style>
  <w:style w:type="character" w:customStyle="1" w:styleId="detail">
    <w:name w:val="detail"/>
    <w:basedOn w:val="a1"/>
    <w:rsid w:val="00A07D0F"/>
  </w:style>
  <w:style w:type="paragraph" w:styleId="affd">
    <w:name w:val="No Spacing"/>
    <w:uiPriority w:val="1"/>
    <w:qFormat/>
    <w:rsid w:val="00A07D0F"/>
    <w:pPr>
      <w:widowControl w:val="0"/>
      <w:spacing w:after="0" w:line="240" w:lineRule="auto"/>
    </w:pPr>
    <w:rPr>
      <w:rFonts w:ascii="Courier New" w:eastAsia="Times New Roman" w:hAnsi="Courier New" w:cs="Courier New"/>
      <w:color w:val="000000"/>
      <w:sz w:val="24"/>
      <w:szCs w:val="24"/>
      <w:lang w:eastAsia="ru-RU"/>
    </w:rPr>
  </w:style>
  <w:style w:type="paragraph" w:customStyle="1" w:styleId="p32">
    <w:name w:val="p32"/>
    <w:basedOn w:val="a0"/>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Не полужирный"/>
    <w:basedOn w:val="a1"/>
    <w:rsid w:val="00A07D0F"/>
    <w:rPr>
      <w:b/>
      <w:bCs/>
      <w:color w:val="000000"/>
      <w:spacing w:val="0"/>
      <w:w w:val="100"/>
      <w:position w:val="0"/>
      <w:sz w:val="24"/>
      <w:szCs w:val="24"/>
      <w:shd w:val="clear" w:color="auto" w:fill="FFFFFF"/>
      <w:lang w:val="ru-RU" w:eastAsia="ru-RU" w:bidi="ru-RU"/>
    </w:rPr>
  </w:style>
  <w:style w:type="paragraph" w:customStyle="1" w:styleId="1c">
    <w:name w:val="Ñòèëü1"/>
    <w:uiPriority w:val="99"/>
    <w:rsid w:val="00A07D0F"/>
    <w:pPr>
      <w:spacing w:after="0" w:line="240" w:lineRule="auto"/>
    </w:pPr>
    <w:rPr>
      <w:rFonts w:ascii="Times New Roman" w:eastAsia="Times New Roman" w:hAnsi="Times New Roman" w:cs="Times New Roman"/>
      <w:sz w:val="20"/>
      <w:szCs w:val="20"/>
      <w:lang w:eastAsia="ru-RU"/>
    </w:rPr>
  </w:style>
  <w:style w:type="table" w:styleId="affe">
    <w:name w:val="Table Grid"/>
    <w:basedOn w:val="a2"/>
    <w:uiPriority w:val="59"/>
    <w:rsid w:val="00A07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A07D0F"/>
    <w:pPr>
      <w:keepNext/>
      <w:widowControl w:val="0"/>
      <w:spacing w:before="240" w:after="60" w:line="240" w:lineRule="auto"/>
      <w:outlineLvl w:val="0"/>
    </w:pPr>
    <w:rPr>
      <w:rFonts w:ascii="Arial" w:eastAsia="Times New Roman" w:hAnsi="Arial" w:cs="Times New Roman"/>
      <w:b/>
      <w:kern w:val="1"/>
      <w:sz w:val="32"/>
      <w:szCs w:val="20"/>
      <w:lang w:eastAsia="ar-SA"/>
    </w:rPr>
  </w:style>
  <w:style w:type="paragraph" w:styleId="2">
    <w:name w:val="heading 2"/>
    <w:aliases w:val="Знак9 Знак"/>
    <w:basedOn w:val="a0"/>
    <w:next w:val="a0"/>
    <w:link w:val="20"/>
    <w:uiPriority w:val="99"/>
    <w:qFormat/>
    <w:rsid w:val="00A07D0F"/>
    <w:pPr>
      <w:keepNext/>
      <w:spacing w:before="240" w:after="60" w:line="240" w:lineRule="auto"/>
      <w:outlineLvl w:val="1"/>
    </w:pPr>
    <w:rPr>
      <w:rFonts w:ascii="Arial" w:eastAsia="Times New Roman" w:hAnsi="Arial" w:cs="Times New Roman"/>
      <w:b/>
      <w:i/>
      <w:sz w:val="28"/>
      <w:szCs w:val="20"/>
      <w:lang w:eastAsia="ru-RU"/>
    </w:rPr>
  </w:style>
  <w:style w:type="paragraph" w:styleId="3">
    <w:name w:val="heading 3"/>
    <w:aliases w:val="Знак8 Знак"/>
    <w:basedOn w:val="a0"/>
    <w:next w:val="a0"/>
    <w:link w:val="30"/>
    <w:uiPriority w:val="99"/>
    <w:qFormat/>
    <w:rsid w:val="00A07D0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A07D0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нак6 Знак"/>
    <w:basedOn w:val="a0"/>
    <w:next w:val="a0"/>
    <w:link w:val="50"/>
    <w:uiPriority w:val="99"/>
    <w:qFormat/>
    <w:rsid w:val="00A07D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0"/>
    <w:next w:val="a0"/>
    <w:link w:val="60"/>
    <w:uiPriority w:val="99"/>
    <w:qFormat/>
    <w:rsid w:val="00A07D0F"/>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0"/>
    <w:next w:val="a0"/>
    <w:link w:val="70"/>
    <w:uiPriority w:val="99"/>
    <w:qFormat/>
    <w:rsid w:val="00A07D0F"/>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0"/>
    <w:next w:val="a0"/>
    <w:link w:val="80"/>
    <w:uiPriority w:val="99"/>
    <w:qFormat/>
    <w:rsid w:val="00A07D0F"/>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A07D0F"/>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A07D0F"/>
    <w:rPr>
      <w:rFonts w:ascii="Arial" w:eastAsia="Times New Roman" w:hAnsi="Arial" w:cs="Times New Roman"/>
      <w:b/>
      <w:kern w:val="1"/>
      <w:sz w:val="32"/>
      <w:szCs w:val="20"/>
      <w:lang w:eastAsia="ar-SA"/>
    </w:rPr>
  </w:style>
  <w:style w:type="character" w:customStyle="1" w:styleId="20">
    <w:name w:val="Заголовок 2 Знак"/>
    <w:aliases w:val="Знак9 Знак Знак"/>
    <w:basedOn w:val="a1"/>
    <w:link w:val="2"/>
    <w:uiPriority w:val="99"/>
    <w:rsid w:val="00A07D0F"/>
    <w:rPr>
      <w:rFonts w:ascii="Arial" w:eastAsia="Times New Roman" w:hAnsi="Arial" w:cs="Times New Roman"/>
      <w:b/>
      <w:i/>
      <w:sz w:val="28"/>
      <w:szCs w:val="20"/>
      <w:lang w:eastAsia="ru-RU"/>
    </w:rPr>
  </w:style>
  <w:style w:type="character" w:customStyle="1" w:styleId="30">
    <w:name w:val="Заголовок 3 Знак"/>
    <w:aliases w:val="Знак8 Знак Знак"/>
    <w:basedOn w:val="a1"/>
    <w:link w:val="3"/>
    <w:uiPriority w:val="99"/>
    <w:rsid w:val="00A07D0F"/>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A07D0F"/>
    <w:rPr>
      <w:rFonts w:ascii="Times New Roman" w:eastAsia="Times New Roman" w:hAnsi="Times New Roman" w:cs="Times New Roman"/>
      <w:b/>
      <w:bCs/>
      <w:sz w:val="28"/>
      <w:szCs w:val="28"/>
      <w:lang w:eastAsia="ru-RU"/>
    </w:rPr>
  </w:style>
  <w:style w:type="character" w:customStyle="1" w:styleId="50">
    <w:name w:val="Заголовок 5 Знак"/>
    <w:aliases w:val="Знак6 Знак Знак"/>
    <w:basedOn w:val="a1"/>
    <w:link w:val="5"/>
    <w:uiPriority w:val="99"/>
    <w:rsid w:val="00A07D0F"/>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1"/>
    <w:link w:val="6"/>
    <w:uiPriority w:val="99"/>
    <w:rsid w:val="00A07D0F"/>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1"/>
    <w:link w:val="7"/>
    <w:uiPriority w:val="99"/>
    <w:rsid w:val="00A07D0F"/>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1"/>
    <w:link w:val="8"/>
    <w:uiPriority w:val="99"/>
    <w:rsid w:val="00A07D0F"/>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A07D0F"/>
    <w:rPr>
      <w:rFonts w:ascii="Cambria" w:eastAsia="Times New Roman" w:hAnsi="Cambria" w:cs="Times New Roman"/>
      <w:i/>
      <w:iCs/>
      <w:color w:val="404040"/>
      <w:sz w:val="20"/>
      <w:szCs w:val="20"/>
      <w:lang w:eastAsia="ru-RU"/>
    </w:rPr>
  </w:style>
  <w:style w:type="numbering" w:customStyle="1" w:styleId="11">
    <w:name w:val="Нет списка1"/>
    <w:next w:val="a3"/>
    <w:uiPriority w:val="99"/>
    <w:semiHidden/>
    <w:unhideWhenUsed/>
    <w:rsid w:val="00A07D0F"/>
  </w:style>
  <w:style w:type="paragraph" w:styleId="a4">
    <w:name w:val="Body Text"/>
    <w:basedOn w:val="a0"/>
    <w:link w:val="a5"/>
    <w:uiPriority w:val="99"/>
    <w:rsid w:val="00A07D0F"/>
    <w:pPr>
      <w:widowControl w:val="0"/>
      <w:spacing w:after="120" w:line="240" w:lineRule="auto"/>
    </w:pPr>
    <w:rPr>
      <w:rFonts w:ascii="Times New Roman" w:eastAsia="Times New Roman" w:hAnsi="Times New Roman" w:cs="Times New Roman"/>
      <w:sz w:val="24"/>
      <w:szCs w:val="20"/>
      <w:lang w:eastAsia="ar-SA"/>
    </w:rPr>
  </w:style>
  <w:style w:type="character" w:customStyle="1" w:styleId="a5">
    <w:name w:val="Основной текст Знак"/>
    <w:basedOn w:val="a1"/>
    <w:link w:val="a4"/>
    <w:uiPriority w:val="99"/>
    <w:rsid w:val="00A07D0F"/>
    <w:rPr>
      <w:rFonts w:ascii="Times New Roman" w:eastAsia="Times New Roman" w:hAnsi="Times New Roman" w:cs="Times New Roman"/>
      <w:sz w:val="24"/>
      <w:szCs w:val="20"/>
      <w:lang w:eastAsia="ar-SA"/>
    </w:rPr>
  </w:style>
  <w:style w:type="paragraph" w:styleId="a6">
    <w:name w:val="Normal (Web)"/>
    <w:basedOn w:val="a0"/>
    <w:uiPriority w:val="99"/>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aliases w:val="текст,Основной текст 1,Нумерованный список !!,Надин стиль"/>
    <w:basedOn w:val="a0"/>
    <w:link w:val="a8"/>
    <w:uiPriority w:val="99"/>
    <w:rsid w:val="00A07D0F"/>
    <w:pPr>
      <w:widowControl w:val="0"/>
      <w:spacing w:after="120" w:line="240" w:lineRule="auto"/>
      <w:ind w:left="283"/>
    </w:pPr>
    <w:rPr>
      <w:rFonts w:ascii="Courier New" w:eastAsia="Times New Roman" w:hAnsi="Courier New" w:cs="Times New Roman"/>
      <w:color w:val="000000"/>
      <w:sz w:val="24"/>
      <w:szCs w:val="20"/>
      <w:lang w:eastAsia="ru-RU"/>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1"/>
    <w:link w:val="a7"/>
    <w:uiPriority w:val="99"/>
    <w:rsid w:val="00A07D0F"/>
    <w:rPr>
      <w:rFonts w:ascii="Courier New" w:eastAsia="Times New Roman" w:hAnsi="Courier New" w:cs="Times New Roman"/>
      <w:color w:val="000000"/>
      <w:sz w:val="24"/>
      <w:szCs w:val="20"/>
      <w:lang w:eastAsia="ru-RU"/>
    </w:rPr>
  </w:style>
  <w:style w:type="paragraph" w:styleId="a9">
    <w:name w:val="header"/>
    <w:basedOn w:val="a0"/>
    <w:link w:val="aa"/>
    <w:uiPriority w:val="99"/>
    <w:rsid w:val="00A07D0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a">
    <w:name w:val="Верхний колонтитул Знак"/>
    <w:basedOn w:val="a1"/>
    <w:link w:val="a9"/>
    <w:uiPriority w:val="99"/>
    <w:rsid w:val="00A07D0F"/>
    <w:rPr>
      <w:rFonts w:ascii="Times New Roman" w:eastAsia="Times New Roman" w:hAnsi="Times New Roman" w:cs="Times New Roman"/>
      <w:sz w:val="24"/>
      <w:szCs w:val="20"/>
      <w:lang w:eastAsia="ru-RU"/>
    </w:rPr>
  </w:style>
  <w:style w:type="character" w:styleId="ab">
    <w:name w:val="page number"/>
    <w:uiPriority w:val="99"/>
    <w:rsid w:val="00A07D0F"/>
    <w:rPr>
      <w:rFonts w:cs="Times New Roman"/>
    </w:rPr>
  </w:style>
  <w:style w:type="paragraph" w:styleId="ac">
    <w:name w:val="footer"/>
    <w:basedOn w:val="a0"/>
    <w:link w:val="ad"/>
    <w:uiPriority w:val="99"/>
    <w:rsid w:val="00A07D0F"/>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d">
    <w:name w:val="Нижний колонтитул Знак"/>
    <w:basedOn w:val="a1"/>
    <w:link w:val="ac"/>
    <w:uiPriority w:val="99"/>
    <w:rsid w:val="00A07D0F"/>
    <w:rPr>
      <w:rFonts w:ascii="Times New Roman" w:eastAsia="Times New Roman" w:hAnsi="Times New Roman" w:cs="Times New Roman"/>
      <w:sz w:val="24"/>
      <w:szCs w:val="20"/>
      <w:lang w:eastAsia="ru-RU"/>
    </w:rPr>
  </w:style>
  <w:style w:type="paragraph" w:styleId="21">
    <w:name w:val="Body Text 2"/>
    <w:basedOn w:val="a0"/>
    <w:link w:val="22"/>
    <w:uiPriority w:val="99"/>
    <w:unhideWhenUsed/>
    <w:rsid w:val="00A07D0F"/>
    <w:pPr>
      <w:widowControl w:val="0"/>
      <w:spacing w:after="120" w:line="480" w:lineRule="auto"/>
    </w:pPr>
    <w:rPr>
      <w:rFonts w:ascii="Courier New" w:eastAsia="Times New Roman" w:hAnsi="Courier New" w:cs="Courier New"/>
      <w:color w:val="000000"/>
      <w:sz w:val="24"/>
      <w:szCs w:val="24"/>
      <w:lang w:eastAsia="ru-RU"/>
    </w:rPr>
  </w:style>
  <w:style w:type="character" w:customStyle="1" w:styleId="22">
    <w:name w:val="Основной текст 2 Знак"/>
    <w:basedOn w:val="a1"/>
    <w:link w:val="21"/>
    <w:uiPriority w:val="99"/>
    <w:rsid w:val="00A07D0F"/>
    <w:rPr>
      <w:rFonts w:ascii="Courier New" w:eastAsia="Times New Roman" w:hAnsi="Courier New" w:cs="Courier New"/>
      <w:color w:val="000000"/>
      <w:sz w:val="24"/>
      <w:szCs w:val="24"/>
      <w:lang w:eastAsia="ru-RU"/>
    </w:rPr>
  </w:style>
  <w:style w:type="paragraph" w:styleId="ae">
    <w:name w:val="List Paragraph"/>
    <w:basedOn w:val="a0"/>
    <w:uiPriority w:val="99"/>
    <w:qFormat/>
    <w:rsid w:val="00A07D0F"/>
    <w:pPr>
      <w:widowControl w:val="0"/>
      <w:ind w:left="720"/>
    </w:pPr>
    <w:rPr>
      <w:rFonts w:ascii="Calibri" w:eastAsia="Times New Roman" w:hAnsi="Calibri" w:cs="Courier New"/>
      <w:color w:val="000000"/>
      <w:lang w:eastAsia="ru-RU"/>
    </w:rPr>
  </w:style>
  <w:style w:type="paragraph" w:styleId="af">
    <w:name w:val="Title"/>
    <w:aliases w:val="Знак1 Знак"/>
    <w:basedOn w:val="a0"/>
    <w:next w:val="a0"/>
    <w:link w:val="af0"/>
    <w:uiPriority w:val="99"/>
    <w:qFormat/>
    <w:rsid w:val="00A07D0F"/>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f0">
    <w:name w:val="Название Знак"/>
    <w:aliases w:val="Знак1 Знак Знак"/>
    <w:basedOn w:val="a1"/>
    <w:link w:val="af"/>
    <w:uiPriority w:val="99"/>
    <w:rsid w:val="00A07D0F"/>
    <w:rPr>
      <w:rFonts w:ascii="Times New Roman" w:eastAsia="Times New Roman" w:hAnsi="Times New Roman" w:cs="Times New Roman"/>
      <w:b/>
      <w:bCs/>
      <w:sz w:val="24"/>
      <w:szCs w:val="24"/>
      <w:lang w:eastAsia="ar-SA"/>
    </w:rPr>
  </w:style>
  <w:style w:type="paragraph" w:styleId="af1">
    <w:name w:val="Subtitle"/>
    <w:aliases w:val="Знак Знак"/>
    <w:basedOn w:val="a0"/>
    <w:next w:val="a0"/>
    <w:link w:val="af2"/>
    <w:uiPriority w:val="99"/>
    <w:qFormat/>
    <w:rsid w:val="00A07D0F"/>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f2">
    <w:name w:val="Подзаголовок Знак"/>
    <w:aliases w:val="Знак Знак Знак"/>
    <w:basedOn w:val="a1"/>
    <w:link w:val="af1"/>
    <w:uiPriority w:val="99"/>
    <w:rsid w:val="00A07D0F"/>
    <w:rPr>
      <w:rFonts w:ascii="Arial" w:eastAsia="Times New Roman" w:hAnsi="Arial" w:cs="Tahoma"/>
      <w:i/>
      <w:iCs/>
      <w:sz w:val="28"/>
      <w:szCs w:val="28"/>
      <w:lang w:eastAsia="ar-SA"/>
    </w:rPr>
  </w:style>
  <w:style w:type="character" w:styleId="af3">
    <w:name w:val="Strong"/>
    <w:uiPriority w:val="22"/>
    <w:qFormat/>
    <w:rsid w:val="00A07D0F"/>
    <w:rPr>
      <w:rFonts w:cs="Times New Roman"/>
      <w:b/>
    </w:rPr>
  </w:style>
  <w:style w:type="character" w:styleId="af4">
    <w:name w:val="Emphasis"/>
    <w:uiPriority w:val="20"/>
    <w:qFormat/>
    <w:rsid w:val="00A07D0F"/>
    <w:rPr>
      <w:rFonts w:cs="Times New Roman"/>
      <w:i/>
    </w:rPr>
  </w:style>
  <w:style w:type="character" w:customStyle="1" w:styleId="af5">
    <w:name w:val="Основной текст_"/>
    <w:link w:val="31"/>
    <w:uiPriority w:val="99"/>
    <w:locked/>
    <w:rsid w:val="00A07D0F"/>
    <w:rPr>
      <w:sz w:val="27"/>
      <w:shd w:val="clear" w:color="auto" w:fill="FFFFFF"/>
    </w:rPr>
  </w:style>
  <w:style w:type="paragraph" w:customStyle="1" w:styleId="31">
    <w:name w:val="Основной текст3"/>
    <w:basedOn w:val="a0"/>
    <w:link w:val="af5"/>
    <w:uiPriority w:val="99"/>
    <w:rsid w:val="00A07D0F"/>
    <w:pPr>
      <w:widowControl w:val="0"/>
      <w:shd w:val="clear" w:color="auto" w:fill="FFFFFF"/>
      <w:spacing w:after="60" w:line="307" w:lineRule="exact"/>
      <w:jc w:val="center"/>
    </w:pPr>
    <w:rPr>
      <w:sz w:val="27"/>
    </w:rPr>
  </w:style>
  <w:style w:type="paragraph" w:customStyle="1" w:styleId="af6">
    <w:name w:val="Вопрос"/>
    <w:basedOn w:val="a0"/>
    <w:uiPriority w:val="99"/>
    <w:rsid w:val="00A07D0F"/>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A07D0F"/>
    <w:pPr>
      <w:numPr>
        <w:numId w:val="3"/>
      </w:numPr>
      <w:spacing w:after="0" w:line="240" w:lineRule="auto"/>
    </w:pPr>
    <w:rPr>
      <w:rFonts w:ascii="Times New Roman" w:eastAsia="Times New Roman" w:hAnsi="Times New Roman" w:cs="Times New Roman"/>
      <w:sz w:val="20"/>
      <w:szCs w:val="20"/>
      <w:lang w:eastAsia="ru-RU"/>
    </w:rPr>
  </w:style>
  <w:style w:type="paragraph" w:styleId="af7">
    <w:name w:val="footnote text"/>
    <w:aliases w:val="Знак"/>
    <w:basedOn w:val="a0"/>
    <w:link w:val="af8"/>
    <w:uiPriority w:val="99"/>
    <w:rsid w:val="00A07D0F"/>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Знак Знак1"/>
    <w:basedOn w:val="a1"/>
    <w:link w:val="af7"/>
    <w:uiPriority w:val="99"/>
    <w:rsid w:val="00A07D0F"/>
    <w:rPr>
      <w:rFonts w:ascii="Times New Roman" w:eastAsia="Times New Roman" w:hAnsi="Times New Roman" w:cs="Times New Roman"/>
      <w:sz w:val="20"/>
      <w:szCs w:val="20"/>
      <w:lang w:eastAsia="ru-RU"/>
    </w:rPr>
  </w:style>
  <w:style w:type="character" w:styleId="af9">
    <w:name w:val="footnote reference"/>
    <w:uiPriority w:val="99"/>
    <w:rsid w:val="00A07D0F"/>
    <w:rPr>
      <w:rFonts w:cs="Times New Roman"/>
      <w:vertAlign w:val="superscript"/>
    </w:rPr>
  </w:style>
  <w:style w:type="paragraph" w:customStyle="1" w:styleId="23">
    <w:name w:val="Цитата 2 Знак Знак"/>
    <w:basedOn w:val="a0"/>
    <w:next w:val="a0"/>
    <w:link w:val="24"/>
    <w:uiPriority w:val="99"/>
    <w:rsid w:val="00A07D0F"/>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A07D0F"/>
    <w:rPr>
      <w:rFonts w:ascii="Times New Roman" w:eastAsia="Times New Roman" w:hAnsi="Times New Roman" w:cs="Times New Roman"/>
      <w:i/>
      <w:sz w:val="24"/>
      <w:szCs w:val="20"/>
      <w:lang w:eastAsia="ru-RU"/>
    </w:rPr>
  </w:style>
  <w:style w:type="paragraph" w:customStyle="1" w:styleId="afa">
    <w:name w:val="Выделенная цитата Знак Знак"/>
    <w:basedOn w:val="a0"/>
    <w:next w:val="a0"/>
    <w:link w:val="afb"/>
    <w:uiPriority w:val="99"/>
    <w:rsid w:val="00A07D0F"/>
    <w:pPr>
      <w:spacing w:after="0" w:line="240" w:lineRule="auto"/>
      <w:ind w:left="720" w:right="720"/>
    </w:pPr>
    <w:rPr>
      <w:rFonts w:ascii="Times New Roman" w:eastAsia="Times New Roman" w:hAnsi="Times New Roman" w:cs="Times New Roman"/>
      <w:b/>
      <w:i/>
      <w:szCs w:val="20"/>
      <w:lang w:eastAsia="ru-RU"/>
    </w:rPr>
  </w:style>
  <w:style w:type="character" w:customStyle="1" w:styleId="afb">
    <w:name w:val="Выделенная цитата Знак Знак Знак"/>
    <w:link w:val="afa"/>
    <w:uiPriority w:val="99"/>
    <w:locked/>
    <w:rsid w:val="00A07D0F"/>
    <w:rPr>
      <w:rFonts w:ascii="Times New Roman" w:eastAsia="Times New Roman" w:hAnsi="Times New Roman" w:cs="Times New Roman"/>
      <w:b/>
      <w:i/>
      <w:szCs w:val="20"/>
      <w:lang w:eastAsia="ru-RU"/>
    </w:rPr>
  </w:style>
  <w:style w:type="paragraph" w:customStyle="1" w:styleId="Default">
    <w:name w:val="Default"/>
    <w:uiPriority w:val="99"/>
    <w:rsid w:val="00A07D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character" w:styleId="afc">
    <w:name w:val="Hyperlink"/>
    <w:uiPriority w:val="99"/>
    <w:rsid w:val="00A07D0F"/>
    <w:rPr>
      <w:rFonts w:cs="Times New Roman"/>
      <w:color w:val="0000FF"/>
      <w:u w:val="single"/>
    </w:rPr>
  </w:style>
  <w:style w:type="character" w:customStyle="1" w:styleId="textbold">
    <w:name w:val="textbold"/>
    <w:uiPriority w:val="99"/>
    <w:rsid w:val="00A07D0F"/>
  </w:style>
  <w:style w:type="paragraph" w:customStyle="1" w:styleId="110">
    <w:name w:val="Обычный + 11 пт"/>
    <w:aliases w:val="уплотненный на  0,15"/>
    <w:basedOn w:val="a0"/>
    <w:uiPriority w:val="99"/>
    <w:rsid w:val="00A07D0F"/>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A07D0F"/>
    <w:rPr>
      <w:sz w:val="24"/>
      <w:shd w:val="clear" w:color="auto" w:fill="FFFFFF"/>
    </w:rPr>
  </w:style>
  <w:style w:type="paragraph" w:customStyle="1" w:styleId="15">
    <w:name w:val="15 Знак Знак"/>
    <w:basedOn w:val="a0"/>
    <w:link w:val="111"/>
    <w:uiPriority w:val="99"/>
    <w:rsid w:val="00A07D0F"/>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A07D0F"/>
    <w:pPr>
      <w:widowControl w:val="0"/>
      <w:autoSpaceDE w:val="0"/>
      <w:autoSpaceDN w:val="0"/>
      <w:adjustRightInd w:val="0"/>
      <w:spacing w:after="0" w:line="300" w:lineRule="auto"/>
    </w:pPr>
    <w:rPr>
      <w:rFonts w:ascii="Arial" w:eastAsia="Times New Roman" w:hAnsi="Arial" w:cs="Arial"/>
      <w:lang w:eastAsia="ru-RU"/>
    </w:rPr>
  </w:style>
  <w:style w:type="paragraph" w:customStyle="1" w:styleId="ConsPlusTitle">
    <w:name w:val="ConsPlusTitle"/>
    <w:uiPriority w:val="99"/>
    <w:rsid w:val="00A07D0F"/>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A07D0F"/>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1"/>
    <w:link w:val="25"/>
    <w:uiPriority w:val="99"/>
    <w:rsid w:val="00A07D0F"/>
    <w:rPr>
      <w:rFonts w:ascii="Times New Roman" w:eastAsia="Times New Roman" w:hAnsi="Times New Roman" w:cs="Times New Roman"/>
      <w:i/>
      <w:sz w:val="24"/>
      <w:szCs w:val="24"/>
      <w:lang w:eastAsia="ru-RU"/>
    </w:rPr>
  </w:style>
  <w:style w:type="paragraph" w:styleId="afd">
    <w:name w:val="Intense Quote"/>
    <w:basedOn w:val="a0"/>
    <w:next w:val="a0"/>
    <w:link w:val="afe"/>
    <w:uiPriority w:val="99"/>
    <w:qFormat/>
    <w:rsid w:val="00A07D0F"/>
    <w:pPr>
      <w:spacing w:after="0" w:line="240" w:lineRule="auto"/>
      <w:ind w:left="720" w:right="720"/>
    </w:pPr>
    <w:rPr>
      <w:rFonts w:ascii="Times New Roman" w:eastAsia="Times New Roman" w:hAnsi="Times New Roman" w:cs="Times New Roman"/>
      <w:b/>
      <w:i/>
      <w:lang w:eastAsia="ru-RU"/>
    </w:rPr>
  </w:style>
  <w:style w:type="character" w:customStyle="1" w:styleId="afe">
    <w:name w:val="Выделенная цитата Знак"/>
    <w:basedOn w:val="a1"/>
    <w:link w:val="afd"/>
    <w:uiPriority w:val="99"/>
    <w:rsid w:val="00A07D0F"/>
    <w:rPr>
      <w:rFonts w:ascii="Times New Roman" w:eastAsia="Times New Roman" w:hAnsi="Times New Roman" w:cs="Times New Roman"/>
      <w:b/>
      <w:i/>
      <w:lang w:eastAsia="ru-RU"/>
    </w:rPr>
  </w:style>
  <w:style w:type="character" w:customStyle="1" w:styleId="51">
    <w:name w:val="Знак Знак5"/>
    <w:uiPriority w:val="99"/>
    <w:rsid w:val="00A07D0F"/>
    <w:rPr>
      <w:sz w:val="24"/>
    </w:rPr>
  </w:style>
  <w:style w:type="character" w:customStyle="1" w:styleId="32">
    <w:name w:val="Знак Знак3"/>
    <w:uiPriority w:val="99"/>
    <w:rsid w:val="00A07D0F"/>
    <w:rPr>
      <w:sz w:val="24"/>
      <w:lang w:val="ru-RU" w:eastAsia="ru-RU"/>
    </w:rPr>
  </w:style>
  <w:style w:type="paragraph" w:customStyle="1" w:styleId="13">
    <w:name w:val="Обычный1"/>
    <w:uiPriority w:val="99"/>
    <w:rsid w:val="00A07D0F"/>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A07D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Document Map"/>
    <w:basedOn w:val="a0"/>
    <w:link w:val="aff0"/>
    <w:uiPriority w:val="99"/>
    <w:rsid w:val="00A07D0F"/>
    <w:pPr>
      <w:shd w:val="clear" w:color="auto" w:fill="000080"/>
      <w:spacing w:after="0" w:line="240" w:lineRule="auto"/>
    </w:pPr>
    <w:rPr>
      <w:rFonts w:ascii="Tahoma" w:eastAsia="Times New Roman" w:hAnsi="Tahoma" w:cs="Times New Roman"/>
      <w:sz w:val="20"/>
      <w:szCs w:val="20"/>
      <w:lang w:eastAsia="ru-RU"/>
    </w:rPr>
  </w:style>
  <w:style w:type="character" w:customStyle="1" w:styleId="aff0">
    <w:name w:val="Схема документа Знак"/>
    <w:basedOn w:val="a1"/>
    <w:link w:val="aff"/>
    <w:uiPriority w:val="99"/>
    <w:rsid w:val="00A07D0F"/>
    <w:rPr>
      <w:rFonts w:ascii="Tahoma" w:eastAsia="Times New Roman" w:hAnsi="Tahoma" w:cs="Times New Roman"/>
      <w:sz w:val="20"/>
      <w:szCs w:val="20"/>
      <w:shd w:val="clear" w:color="auto" w:fill="000080"/>
      <w:lang w:eastAsia="ru-RU"/>
    </w:rPr>
  </w:style>
  <w:style w:type="paragraph" w:customStyle="1" w:styleId="aff1">
    <w:name w:val="макет"/>
    <w:basedOn w:val="a0"/>
    <w:uiPriority w:val="99"/>
    <w:rsid w:val="00A07D0F"/>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A07D0F"/>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A07D0F"/>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uiPriority w:val="99"/>
    <w:rsid w:val="00A07D0F"/>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A07D0F"/>
  </w:style>
  <w:style w:type="character" w:customStyle="1" w:styleId="mw-headline">
    <w:name w:val="mw-headline"/>
    <w:uiPriority w:val="99"/>
    <w:rsid w:val="00A07D0F"/>
  </w:style>
  <w:style w:type="character" w:customStyle="1" w:styleId="apple-converted-space">
    <w:name w:val="apple-converted-space"/>
    <w:rsid w:val="00A07D0F"/>
  </w:style>
  <w:style w:type="paragraph" w:styleId="aff2">
    <w:name w:val="Balloon Text"/>
    <w:basedOn w:val="a0"/>
    <w:link w:val="aff3"/>
    <w:uiPriority w:val="99"/>
    <w:semiHidden/>
    <w:rsid w:val="00A07D0F"/>
    <w:pPr>
      <w:spacing w:after="0" w:line="240" w:lineRule="auto"/>
    </w:pPr>
    <w:rPr>
      <w:rFonts w:ascii="Tahoma" w:eastAsia="Times New Roman" w:hAnsi="Tahoma" w:cs="Times New Roman"/>
      <w:sz w:val="16"/>
      <w:szCs w:val="16"/>
      <w:lang w:eastAsia="ru-RU"/>
    </w:rPr>
  </w:style>
  <w:style w:type="character" w:customStyle="1" w:styleId="aff3">
    <w:name w:val="Текст выноски Знак"/>
    <w:basedOn w:val="a1"/>
    <w:link w:val="aff2"/>
    <w:uiPriority w:val="99"/>
    <w:semiHidden/>
    <w:rsid w:val="00A07D0F"/>
    <w:rPr>
      <w:rFonts w:ascii="Tahoma" w:eastAsia="Times New Roman" w:hAnsi="Tahoma" w:cs="Times New Roman"/>
      <w:sz w:val="16"/>
      <w:szCs w:val="16"/>
      <w:lang w:eastAsia="ru-RU"/>
    </w:rPr>
  </w:style>
  <w:style w:type="paragraph" w:styleId="aff4">
    <w:name w:val="endnote text"/>
    <w:basedOn w:val="a0"/>
    <w:link w:val="aff5"/>
    <w:uiPriority w:val="99"/>
    <w:rsid w:val="00A07D0F"/>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1"/>
    <w:link w:val="aff4"/>
    <w:uiPriority w:val="99"/>
    <w:rsid w:val="00A07D0F"/>
    <w:rPr>
      <w:rFonts w:ascii="Times New Roman" w:eastAsia="Times New Roman" w:hAnsi="Times New Roman" w:cs="Times New Roman"/>
      <w:sz w:val="20"/>
      <w:szCs w:val="20"/>
      <w:lang w:eastAsia="ru-RU"/>
    </w:rPr>
  </w:style>
  <w:style w:type="paragraph" w:customStyle="1" w:styleId="112">
    <w:name w:val="Обычный11"/>
    <w:uiPriority w:val="99"/>
    <w:rsid w:val="00A07D0F"/>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6">
    <w:name w:val="FollowedHyperlink"/>
    <w:uiPriority w:val="99"/>
    <w:rsid w:val="00A07D0F"/>
    <w:rPr>
      <w:rFonts w:cs="Times New Roman"/>
      <w:color w:val="800080"/>
      <w:u w:val="single"/>
    </w:rPr>
  </w:style>
  <w:style w:type="paragraph" w:customStyle="1" w:styleId="TOCHeading1">
    <w:name w:val="TOC Heading1"/>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character" w:customStyle="1" w:styleId="spelle">
    <w:name w:val="spelle"/>
    <w:uiPriority w:val="99"/>
    <w:rsid w:val="00A07D0F"/>
  </w:style>
  <w:style w:type="paragraph" w:styleId="HTML">
    <w:name w:val="HTML Preformatted"/>
    <w:basedOn w:val="a0"/>
    <w:link w:val="HTML0"/>
    <w:uiPriority w:val="99"/>
    <w:rsid w:val="00A07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A07D0F"/>
    <w:rPr>
      <w:rFonts w:ascii="Courier New" w:eastAsia="Times New Roman" w:hAnsi="Courier New" w:cs="Times New Roman"/>
      <w:sz w:val="20"/>
      <w:szCs w:val="20"/>
      <w:lang w:eastAsia="ru-RU"/>
    </w:rPr>
  </w:style>
  <w:style w:type="character" w:customStyle="1" w:styleId="aff7">
    <w:name w:val="Символ сноски"/>
    <w:uiPriority w:val="99"/>
    <w:rsid w:val="00A07D0F"/>
    <w:rPr>
      <w:vertAlign w:val="superscript"/>
    </w:rPr>
  </w:style>
  <w:style w:type="paragraph" w:customStyle="1" w:styleId="29">
    <w:name w:val="Заголовок оглавления2"/>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paragraph" w:customStyle="1" w:styleId="aff8">
    <w:name w:val="Стиль"/>
    <w:uiPriority w:val="99"/>
    <w:rsid w:val="00A07D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07D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A07D0F"/>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1"/>
    <w:link w:val="33"/>
    <w:uiPriority w:val="99"/>
    <w:rsid w:val="00A07D0F"/>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A07D0F"/>
    <w:pPr>
      <w:keepLines/>
      <w:widowControl/>
      <w:spacing w:before="480" w:after="0" w:line="276" w:lineRule="auto"/>
      <w:outlineLvl w:val="9"/>
    </w:pPr>
    <w:rPr>
      <w:rFonts w:ascii="Cambria" w:hAnsi="Cambria" w:cs="Cambria"/>
      <w:bCs/>
      <w:color w:val="365F91"/>
      <w:kern w:val="0"/>
      <w:sz w:val="28"/>
      <w:szCs w:val="28"/>
      <w:lang w:eastAsia="en-US"/>
    </w:rPr>
  </w:style>
  <w:style w:type="paragraph" w:customStyle="1" w:styleId="14">
    <w:name w:val="Обычный (веб)1"/>
    <w:basedOn w:val="a0"/>
    <w:uiPriority w:val="99"/>
    <w:rsid w:val="00A07D0F"/>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A07D0F"/>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9">
    <w:name w:val="Текст примечания Знак"/>
    <w:basedOn w:val="a1"/>
    <w:link w:val="affa"/>
    <w:uiPriority w:val="99"/>
    <w:semiHidden/>
    <w:rsid w:val="00A07D0F"/>
    <w:rPr>
      <w:rFonts w:ascii="Courier New" w:eastAsia="Times New Roman" w:hAnsi="Courier New" w:cs="Courier New"/>
      <w:color w:val="000000"/>
      <w:sz w:val="20"/>
      <w:szCs w:val="20"/>
      <w:lang w:eastAsia="ru-RU"/>
    </w:rPr>
  </w:style>
  <w:style w:type="paragraph" w:styleId="affa">
    <w:name w:val="annotation text"/>
    <w:basedOn w:val="a0"/>
    <w:link w:val="aff9"/>
    <w:uiPriority w:val="99"/>
    <w:semiHidden/>
    <w:rsid w:val="00A07D0F"/>
    <w:pPr>
      <w:widowControl w:val="0"/>
      <w:spacing w:after="0" w:line="240" w:lineRule="auto"/>
    </w:pPr>
    <w:rPr>
      <w:rFonts w:ascii="Courier New" w:eastAsia="Times New Roman" w:hAnsi="Courier New" w:cs="Courier New"/>
      <w:color w:val="000000"/>
      <w:sz w:val="20"/>
      <w:szCs w:val="20"/>
      <w:lang w:eastAsia="ru-RU"/>
    </w:rPr>
  </w:style>
  <w:style w:type="character" w:customStyle="1" w:styleId="17">
    <w:name w:val="Текст примечания Знак1"/>
    <w:basedOn w:val="a1"/>
    <w:uiPriority w:val="99"/>
    <w:semiHidden/>
    <w:rsid w:val="00A07D0F"/>
    <w:rPr>
      <w:sz w:val="20"/>
      <w:szCs w:val="20"/>
    </w:rPr>
  </w:style>
  <w:style w:type="character" w:customStyle="1" w:styleId="affb">
    <w:name w:val="Тема примечания Знак"/>
    <w:basedOn w:val="aff9"/>
    <w:link w:val="affc"/>
    <w:uiPriority w:val="99"/>
    <w:semiHidden/>
    <w:rsid w:val="00A07D0F"/>
    <w:rPr>
      <w:rFonts w:ascii="Courier New" w:eastAsia="Times New Roman" w:hAnsi="Courier New" w:cs="Courier New"/>
      <w:b/>
      <w:bCs/>
      <w:color w:val="000000"/>
      <w:sz w:val="20"/>
      <w:szCs w:val="20"/>
      <w:lang w:eastAsia="ru-RU"/>
    </w:rPr>
  </w:style>
  <w:style w:type="paragraph" w:styleId="affc">
    <w:name w:val="annotation subject"/>
    <w:basedOn w:val="affa"/>
    <w:next w:val="affa"/>
    <w:link w:val="affb"/>
    <w:uiPriority w:val="99"/>
    <w:semiHidden/>
    <w:rsid w:val="00A07D0F"/>
    <w:rPr>
      <w:b/>
      <w:bCs/>
    </w:rPr>
  </w:style>
  <w:style w:type="character" w:customStyle="1" w:styleId="18">
    <w:name w:val="Тема примечания Знак1"/>
    <w:basedOn w:val="17"/>
    <w:uiPriority w:val="99"/>
    <w:semiHidden/>
    <w:rsid w:val="00A07D0F"/>
    <w:rPr>
      <w:b/>
      <w:bCs/>
      <w:sz w:val="20"/>
      <w:szCs w:val="20"/>
    </w:rPr>
  </w:style>
  <w:style w:type="character" w:customStyle="1" w:styleId="36">
    <w:name w:val="Основной текст с отступом 3 Знак"/>
    <w:basedOn w:val="a1"/>
    <w:link w:val="37"/>
    <w:uiPriority w:val="99"/>
    <w:semiHidden/>
    <w:rsid w:val="00A07D0F"/>
    <w:rPr>
      <w:rFonts w:ascii="Courier New" w:eastAsia="Times New Roman" w:hAnsi="Courier New" w:cs="Courier New"/>
      <w:color w:val="000000"/>
      <w:sz w:val="16"/>
      <w:szCs w:val="16"/>
      <w:lang w:eastAsia="ru-RU"/>
    </w:rPr>
  </w:style>
  <w:style w:type="paragraph" w:styleId="37">
    <w:name w:val="Body Text Indent 3"/>
    <w:basedOn w:val="a0"/>
    <w:link w:val="36"/>
    <w:uiPriority w:val="99"/>
    <w:semiHidden/>
    <w:rsid w:val="00A07D0F"/>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11">
    <w:name w:val="Основной текст с отступом 3 Знак1"/>
    <w:basedOn w:val="a1"/>
    <w:uiPriority w:val="99"/>
    <w:semiHidden/>
    <w:rsid w:val="00A07D0F"/>
    <w:rPr>
      <w:sz w:val="16"/>
      <w:szCs w:val="16"/>
    </w:rPr>
  </w:style>
  <w:style w:type="paragraph" w:customStyle="1" w:styleId="19">
    <w:name w:val="Абзац списка1"/>
    <w:basedOn w:val="a0"/>
    <w:uiPriority w:val="99"/>
    <w:rsid w:val="00A07D0F"/>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A07D0F"/>
  </w:style>
  <w:style w:type="character" w:customStyle="1" w:styleId="1a">
    <w:name w:val="Заголовок №1_"/>
    <w:basedOn w:val="a1"/>
    <w:link w:val="1b"/>
    <w:uiPriority w:val="99"/>
    <w:rsid w:val="00A07D0F"/>
    <w:rPr>
      <w:sz w:val="24"/>
      <w:szCs w:val="24"/>
      <w:shd w:val="clear" w:color="auto" w:fill="FFFFFF"/>
    </w:rPr>
  </w:style>
  <w:style w:type="paragraph" w:customStyle="1" w:styleId="1b">
    <w:name w:val="Заголовок №1"/>
    <w:basedOn w:val="a0"/>
    <w:link w:val="1a"/>
    <w:uiPriority w:val="99"/>
    <w:rsid w:val="00A07D0F"/>
    <w:pPr>
      <w:shd w:val="clear" w:color="auto" w:fill="FFFFFF"/>
      <w:spacing w:before="180" w:after="60" w:line="0" w:lineRule="atLeast"/>
      <w:outlineLvl w:val="0"/>
    </w:pPr>
    <w:rPr>
      <w:sz w:val="24"/>
      <w:szCs w:val="24"/>
    </w:rPr>
  </w:style>
  <w:style w:type="character" w:customStyle="1" w:styleId="rvts6">
    <w:name w:val="rvts6"/>
    <w:basedOn w:val="a1"/>
    <w:uiPriority w:val="99"/>
    <w:rsid w:val="00A07D0F"/>
  </w:style>
  <w:style w:type="character" w:customStyle="1" w:styleId="detail">
    <w:name w:val="detail"/>
    <w:basedOn w:val="a1"/>
    <w:rsid w:val="00A07D0F"/>
  </w:style>
  <w:style w:type="paragraph" w:styleId="affd">
    <w:name w:val="No Spacing"/>
    <w:uiPriority w:val="1"/>
    <w:qFormat/>
    <w:rsid w:val="00A07D0F"/>
    <w:pPr>
      <w:widowControl w:val="0"/>
      <w:spacing w:after="0" w:line="240" w:lineRule="auto"/>
    </w:pPr>
    <w:rPr>
      <w:rFonts w:ascii="Courier New" w:eastAsia="Times New Roman" w:hAnsi="Courier New" w:cs="Courier New"/>
      <w:color w:val="000000"/>
      <w:sz w:val="24"/>
      <w:szCs w:val="24"/>
      <w:lang w:eastAsia="ru-RU"/>
    </w:rPr>
  </w:style>
  <w:style w:type="paragraph" w:customStyle="1" w:styleId="p32">
    <w:name w:val="p32"/>
    <w:basedOn w:val="a0"/>
    <w:rsid w:val="00A07D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2pt">
    <w:name w:val="Основной текст (2) + 12 pt;Не полужирный"/>
    <w:basedOn w:val="a1"/>
    <w:rsid w:val="00A07D0F"/>
    <w:rPr>
      <w:b/>
      <w:bCs/>
      <w:color w:val="000000"/>
      <w:spacing w:val="0"/>
      <w:w w:val="100"/>
      <w:position w:val="0"/>
      <w:sz w:val="24"/>
      <w:szCs w:val="24"/>
      <w:shd w:val="clear" w:color="auto" w:fill="FFFFFF"/>
      <w:lang w:val="ru-RU" w:eastAsia="ru-RU" w:bidi="ru-RU"/>
    </w:rPr>
  </w:style>
  <w:style w:type="paragraph" w:customStyle="1" w:styleId="1c">
    <w:name w:val="Ñòèëü1"/>
    <w:uiPriority w:val="99"/>
    <w:rsid w:val="00A07D0F"/>
    <w:pPr>
      <w:spacing w:after="0" w:line="240" w:lineRule="auto"/>
    </w:pPr>
    <w:rPr>
      <w:rFonts w:ascii="Times New Roman" w:eastAsia="Times New Roman" w:hAnsi="Times New Roman" w:cs="Times New Roman"/>
      <w:sz w:val="20"/>
      <w:szCs w:val="20"/>
      <w:lang w:eastAsia="ru-RU"/>
    </w:rPr>
  </w:style>
  <w:style w:type="table" w:styleId="affe">
    <w:name w:val="Table Grid"/>
    <w:basedOn w:val="a2"/>
    <w:uiPriority w:val="59"/>
    <w:rsid w:val="00A07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68798E45CA8E0A18C07AD93E29EC8E0E4FD8022826F569AE9CBF09951B9A3EC5129932D04959B76BB7EBBFB13E684AC1A57D8C92ED182XDoB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5C0608104518C909104CE3D1A30B338FA95CC6F3D95565DA949A58C6373590C0000FEE2F92589610503D56D874E397E344E09BABB49E3ABALBn0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608104518C909104CE3D1A30B338FA95CCDFADD5665DA949A58C6373590C0000FEE2F92589610523D56D874E397E344E09BABB49E3ABALBn0L" TargetMode="Externa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669CE89550D28507FCE61C6B3D3072A39D389894515EAD6C5E76304384FBB838D9FA38B00BB05E4DFBD153C2B2C289A874809890C29DFAy8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7103</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2019-07-01T12:23:00Z</dcterms:created>
  <dcterms:modified xsi:type="dcterms:W3CDTF">2019-07-01T12:24:00Z</dcterms:modified>
</cp:coreProperties>
</file>